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B36" w:rsidRPr="00B700CD" w:rsidRDefault="00CF7B36" w:rsidP="00CF7B36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ВНУТРІШНІХ СПРАВ УКРАЇНИ</w:t>
      </w:r>
    </w:p>
    <w:p w:rsidR="00CF7B36" w:rsidRPr="00B700CD" w:rsidRDefault="00CF7B36" w:rsidP="00CF7B36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7B36" w:rsidRPr="00B700CD" w:rsidRDefault="00CF7B36" w:rsidP="00CF7B36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ДНІПРОПЕТРОВСЬКИЙ ДЕРЖАВНИЙ УНІВЕРСИТЕТ</w:t>
      </w:r>
    </w:p>
    <w:p w:rsidR="00CF7B36" w:rsidRPr="00B700CD" w:rsidRDefault="00CF7B36" w:rsidP="00CF7B36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ВНУТРІШНІХ СПРАВ</w:t>
      </w:r>
    </w:p>
    <w:p w:rsidR="00CF7B36" w:rsidRPr="00B700CD" w:rsidRDefault="00CF7B36" w:rsidP="00CF7B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7B36" w:rsidRPr="00B700CD" w:rsidRDefault="00CF7B36" w:rsidP="00CF7B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ФАКУЛЬТЕТ ПІДГОТОВКИ ФАХІВЦІВ ДЛЯ ПІДРОЗДІЛІВ ПРЕВЕНТИНОЇ ДІЯЛЬНОСТІ</w:t>
      </w: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КАФЕДРА АДМІНІСТРАТИВНОГО ПРАВА, ПРОЦЕСУ ТА АДМІНІСТРАТИВНОЇ ДІЯЛЬНОСТІ</w:t>
      </w:r>
    </w:p>
    <w:p w:rsidR="00CF7B36" w:rsidRPr="00B700CD" w:rsidRDefault="00CF7B36" w:rsidP="00CF7B36">
      <w:pPr>
        <w:keepNext/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CF7B36" w:rsidRPr="00B700CD" w:rsidRDefault="00CF7B36" w:rsidP="00CF7B36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РОБОЧА ПРОГРАМА НАВЧАЛЬНОЇ ДИСЦИПЛІНИ</w:t>
      </w:r>
      <w:r w:rsidRPr="00B700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F7B36" w:rsidRPr="00B700CD" w:rsidRDefault="00CF7B36" w:rsidP="00CF7B36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861B6" w:rsidRPr="00B700CD" w:rsidRDefault="002861B6" w:rsidP="002861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Управління </w:t>
      </w:r>
      <w:r w:rsidR="00BF7D5D"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>В ПРАВООХОРОНН</w:t>
      </w:r>
      <w:r w:rsidR="00CF7B36"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>ИХ ОРГАНАХ</w:t>
      </w:r>
    </w:p>
    <w:p w:rsidR="002861B6" w:rsidRPr="00B700CD" w:rsidRDefault="002861B6" w:rsidP="002861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Рівень вищої освіти </w:t>
      </w:r>
      <w:r w:rsidRPr="00B700CD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перший(бакалаврський</w:t>
      </w:r>
      <w:r w:rsidRPr="00B700CD">
        <w:rPr>
          <w:rFonts w:ascii="Times New Roman" w:hAnsi="Times New Roman" w:cs="Times New Roman"/>
          <w:b/>
          <w:i/>
          <w:sz w:val="28"/>
          <w:lang w:val="uk-UA"/>
        </w:rPr>
        <w:t>)</w:t>
      </w:r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 w:rsidRPr="00B700CD">
        <w:rPr>
          <w:rFonts w:ascii="Times New Roman" w:hAnsi="Times New Roman" w:cs="Times New Roman"/>
          <w:sz w:val="28"/>
          <w:lang w:val="uk-UA"/>
        </w:rPr>
        <w:t xml:space="preserve">Спеціальність </w:t>
      </w:r>
      <w:r w:rsidRPr="00B700CD">
        <w:rPr>
          <w:rFonts w:ascii="Times New Roman" w:hAnsi="Times New Roman" w:cs="Times New Roman"/>
          <w:b/>
          <w:i/>
          <w:sz w:val="28"/>
          <w:lang w:val="uk-UA"/>
        </w:rPr>
        <w:t>262 правоохоронна діяльність</w:t>
      </w: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644F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lang w:val="uk-UA"/>
        </w:rPr>
        <w:t xml:space="preserve">освітня програма </w:t>
      </w:r>
      <w:r w:rsidRPr="00B700CD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B700CD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Правоохор</w:t>
      </w:r>
      <w:r w:rsidR="00644F5F" w:rsidRPr="00B700CD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онна діяльність (поліцейські)»</w:t>
      </w:r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lang w:val="uk-UA"/>
        </w:rPr>
        <w:t xml:space="preserve">статус навчальної дисципліни </w:t>
      </w:r>
      <w:r w:rsidR="00E94931" w:rsidRPr="00E94931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вибіркова</w:t>
      </w:r>
      <w:bookmarkStart w:id="0" w:name="_GoBack"/>
      <w:bookmarkEnd w:id="0"/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widowControl w:val="0"/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 w:rsidRPr="00B700CD">
        <w:rPr>
          <w:rFonts w:ascii="Times New Roman" w:hAnsi="Times New Roman" w:cs="Times New Roman"/>
          <w:sz w:val="28"/>
          <w:lang w:val="uk-UA"/>
        </w:rPr>
        <w:t xml:space="preserve">мова навчання </w:t>
      </w:r>
      <w:r w:rsidRPr="00B700CD">
        <w:rPr>
          <w:rFonts w:ascii="Times New Roman" w:hAnsi="Times New Roman" w:cs="Times New Roman"/>
          <w:b/>
          <w:i/>
          <w:sz w:val="28"/>
          <w:lang w:val="uk-UA"/>
        </w:rPr>
        <w:t>українська</w:t>
      </w:r>
    </w:p>
    <w:p w:rsidR="00CF7B36" w:rsidRPr="00B700CD" w:rsidRDefault="00CF7B36" w:rsidP="00CF7B36">
      <w:pPr>
        <w:spacing w:after="0" w:line="240" w:lineRule="auto"/>
        <w:ind w:firstLine="708"/>
        <w:rPr>
          <w:rFonts w:ascii="Times New Roman" w:hAnsi="Times New Roman" w:cs="Times New Roman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B700CD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 xml:space="preserve">Дніпро </w:t>
      </w:r>
      <w:r w:rsidRPr="00B700CD">
        <w:rPr>
          <w:rFonts w:ascii="Times New Roman" w:hAnsi="Times New Roman" w:cs="Times New Roman"/>
          <w:b/>
          <w:sz w:val="28"/>
          <w:lang w:val="uk-UA"/>
        </w:rPr>
        <w:t>– 2023</w:t>
      </w: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4393"/>
        <w:gridCol w:w="992"/>
        <w:gridCol w:w="4253"/>
      </w:tblGrid>
      <w:tr w:rsidR="00CF7B36" w:rsidRPr="00B700CD" w:rsidTr="00AF05EC">
        <w:tc>
          <w:tcPr>
            <w:tcW w:w="439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color w:val="000000"/>
                <w:sz w:val="28"/>
                <w:szCs w:val="26"/>
                <w:lang w:val="uk-UA"/>
              </w:rPr>
              <w:lastRenderedPageBreak/>
              <w:t>ЗАТВЕРДЖЕНО</w:t>
            </w:r>
          </w:p>
        </w:tc>
        <w:tc>
          <w:tcPr>
            <w:tcW w:w="992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</w:pPr>
          </w:p>
        </w:tc>
        <w:tc>
          <w:tcPr>
            <w:tcW w:w="425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color w:val="000000"/>
                <w:sz w:val="28"/>
                <w:szCs w:val="26"/>
                <w:lang w:val="uk-UA"/>
              </w:rPr>
              <w:t>СХВАЛЕНО</w:t>
            </w:r>
          </w:p>
        </w:tc>
      </w:tr>
      <w:tr w:rsidR="00CF7B36" w:rsidRPr="00B700CD" w:rsidTr="00AF05EC">
        <w:tc>
          <w:tcPr>
            <w:tcW w:w="439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center" w:pos="2087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</w:pPr>
            <w:r w:rsidRPr="00B700CD"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  <w:t>Навчально-методичною радою</w:t>
            </w:r>
          </w:p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center" w:pos="2087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  <w:r w:rsidRPr="00B700CD"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  <w:t>Дніпропетровського державного університету  внутрішніх справ</w:t>
            </w:r>
          </w:p>
        </w:tc>
        <w:tc>
          <w:tcPr>
            <w:tcW w:w="992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</w:pPr>
          </w:p>
        </w:tc>
        <w:tc>
          <w:tcPr>
            <w:tcW w:w="425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  <w:r w:rsidRPr="00B700CD"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  <w:t xml:space="preserve">Вченою радою факультету Протокол від               №          </w:t>
            </w:r>
          </w:p>
        </w:tc>
      </w:tr>
      <w:tr w:rsidR="00CF7B36" w:rsidRPr="00B700CD" w:rsidTr="00AF05EC">
        <w:tc>
          <w:tcPr>
            <w:tcW w:w="439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  <w:r w:rsidRPr="00B700CD"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  <w:t xml:space="preserve">Протокол від               №    </w:t>
            </w:r>
          </w:p>
        </w:tc>
        <w:tc>
          <w:tcPr>
            <w:tcW w:w="992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</w:pPr>
          </w:p>
        </w:tc>
        <w:tc>
          <w:tcPr>
            <w:tcW w:w="425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</w:p>
        </w:tc>
      </w:tr>
      <w:tr w:rsidR="00CF7B36" w:rsidRPr="00B700CD" w:rsidTr="00AF05EC">
        <w:tc>
          <w:tcPr>
            <w:tcW w:w="439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/>
                <w:sz w:val="28"/>
                <w:szCs w:val="26"/>
                <w:lang w:val="uk-UA"/>
              </w:rPr>
            </w:pPr>
          </w:p>
        </w:tc>
        <w:tc>
          <w:tcPr>
            <w:tcW w:w="4253" w:type="dxa"/>
            <w:shd w:val="clear" w:color="auto" w:fill="auto"/>
          </w:tcPr>
          <w:p w:rsidR="00CF7B36" w:rsidRPr="00B700CD" w:rsidRDefault="00CF7B36" w:rsidP="00CF7B36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</w:p>
        </w:tc>
      </w:tr>
    </w:tbl>
    <w:p w:rsidR="00CF7B36" w:rsidRPr="00B700CD" w:rsidRDefault="00CF7B36" w:rsidP="00CF7B36">
      <w:pPr>
        <w:pStyle w:val="a4"/>
        <w:tabs>
          <w:tab w:val="left" w:pos="9694"/>
        </w:tabs>
        <w:ind w:right="-78"/>
        <w:jc w:val="both"/>
        <w:rPr>
          <w:color w:val="000000"/>
          <w:szCs w:val="26"/>
        </w:rPr>
      </w:pPr>
    </w:p>
    <w:p w:rsidR="00CF7B36" w:rsidRPr="00B700CD" w:rsidRDefault="00CF7B36" w:rsidP="00CF7B36">
      <w:pPr>
        <w:pStyle w:val="a4"/>
        <w:tabs>
          <w:tab w:val="left" w:pos="9694"/>
        </w:tabs>
        <w:jc w:val="both"/>
        <w:rPr>
          <w:b/>
          <w:szCs w:val="26"/>
        </w:rPr>
      </w:pPr>
      <w:r w:rsidRPr="00B700CD">
        <w:rPr>
          <w:b/>
          <w:szCs w:val="26"/>
        </w:rPr>
        <w:t xml:space="preserve">ПОГОДЖЕНО </w:t>
      </w:r>
    </w:p>
    <w:p w:rsidR="00CF7B36" w:rsidRPr="00B700CD" w:rsidRDefault="00CF7B36" w:rsidP="00CF7B36">
      <w:pPr>
        <w:pStyle w:val="a4"/>
        <w:tabs>
          <w:tab w:val="left" w:pos="9694"/>
        </w:tabs>
        <w:jc w:val="both"/>
        <w:rPr>
          <w:szCs w:val="26"/>
        </w:rPr>
      </w:pPr>
      <w:r w:rsidRPr="00B700CD">
        <w:rPr>
          <w:szCs w:val="26"/>
        </w:rPr>
        <w:t>Гарант освітньої програми «</w:t>
      </w:r>
      <w:r w:rsidRPr="00B700CD">
        <w:rPr>
          <w:i/>
          <w:szCs w:val="26"/>
        </w:rPr>
        <w:t>46037 Правоохоронна діяльність (поліцейські)»</w:t>
      </w:r>
    </w:p>
    <w:p w:rsidR="00CF7B36" w:rsidRPr="00B700CD" w:rsidRDefault="00CF7B36" w:rsidP="00CF7B36">
      <w:pPr>
        <w:pStyle w:val="a4"/>
        <w:tabs>
          <w:tab w:val="left" w:pos="9694"/>
        </w:tabs>
        <w:jc w:val="right"/>
        <w:rPr>
          <w:b/>
          <w:i/>
          <w:color w:val="000000"/>
          <w:szCs w:val="26"/>
        </w:rPr>
      </w:pPr>
      <w:r w:rsidRPr="00B700CD">
        <w:rPr>
          <w:b/>
          <w:color w:val="000000"/>
          <w:szCs w:val="26"/>
          <w:lang w:eastAsia="en-US"/>
        </w:rPr>
        <w:t>Андрій СОБАКАРЬ</w:t>
      </w:r>
    </w:p>
    <w:p w:rsidR="00CF7B36" w:rsidRPr="00B700CD" w:rsidRDefault="00CF7B36" w:rsidP="00CF7B36">
      <w:pPr>
        <w:pStyle w:val="a4"/>
        <w:tabs>
          <w:tab w:val="left" w:pos="9897"/>
        </w:tabs>
        <w:jc w:val="both"/>
        <w:rPr>
          <w:szCs w:val="26"/>
        </w:rPr>
      </w:pPr>
    </w:p>
    <w:p w:rsidR="00CF7B36" w:rsidRPr="00B700CD" w:rsidRDefault="00CF7B36" w:rsidP="00CF7B36">
      <w:pPr>
        <w:pStyle w:val="a4"/>
        <w:tabs>
          <w:tab w:val="left" w:pos="9897"/>
        </w:tabs>
        <w:jc w:val="both"/>
        <w:rPr>
          <w:szCs w:val="26"/>
        </w:rPr>
      </w:pPr>
      <w:r w:rsidRPr="00B700CD">
        <w:rPr>
          <w:szCs w:val="26"/>
        </w:rPr>
        <w:t>Розглянуто на засіданні</w:t>
      </w:r>
      <w:r w:rsidRPr="00B700CD">
        <w:rPr>
          <w:spacing w:val="-12"/>
          <w:szCs w:val="26"/>
        </w:rPr>
        <w:t xml:space="preserve"> </w:t>
      </w:r>
      <w:r w:rsidRPr="00B700CD">
        <w:rPr>
          <w:szCs w:val="26"/>
        </w:rPr>
        <w:t xml:space="preserve">кафедри адміністративного права, процесу та адміністративної діяльності факультету ПФППД від </w:t>
      </w:r>
      <w:r w:rsidR="00737314" w:rsidRPr="00B700CD">
        <w:t>28.08.2023 протокол № 25.</w:t>
      </w: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2861B6" w:rsidRPr="00B700CD" w:rsidRDefault="002861B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570FD4" w:rsidRPr="00B700CD">
        <w:rPr>
          <w:rFonts w:ascii="Times New Roman" w:hAnsi="Times New Roman" w:cs="Times New Roman"/>
          <w:sz w:val="28"/>
          <w:szCs w:val="28"/>
          <w:lang w:val="uk-UA"/>
        </w:rPr>
        <w:t>в правоохоронн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их органах // Робоча програма навчальної дисципліни. – Дніпро: Дніпропетровський державний університет внутрішніх справ, 2023. –  </w:t>
      </w:r>
      <w:r w:rsidR="004725D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D346C"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CF7B36" w:rsidRPr="00B700CD" w:rsidRDefault="00CF7B3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CF7B36" w:rsidP="002861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УКЛАДАЧ</w:t>
      </w:r>
      <w:r w:rsidR="002861B6" w:rsidRPr="00B700C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F7B36" w:rsidRPr="00B700CD" w:rsidRDefault="00CF7B3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caps/>
          <w:sz w:val="28"/>
          <w:szCs w:val="28"/>
          <w:lang w:val="uk-UA"/>
        </w:rPr>
        <w:t>П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>рофесор кафедри адміністративного права, процесу та адміністративної діяльності, доктор юридичних наук, професор</w:t>
      </w: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Роман МИРОНЮК.</w:t>
      </w:r>
    </w:p>
    <w:p w:rsidR="002861B6" w:rsidRPr="00B700CD" w:rsidRDefault="002861B6" w:rsidP="00CF7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keepNext/>
        <w:keepLines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РЕЦЕНЗЕНТИ:</w:t>
      </w:r>
    </w:p>
    <w:p w:rsidR="00C92284" w:rsidRPr="00B700CD" w:rsidRDefault="00C92284" w:rsidP="00C92284">
      <w:pPr>
        <w:keepNext/>
        <w:keepLine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B70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професор кафедри публічного та приватного права Університету митної служби та фінансів, доктор юридичних наук, професор </w:t>
      </w:r>
      <w:r w:rsidRPr="00B700C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Євген ЛЕГЕЗА.</w:t>
      </w:r>
    </w:p>
    <w:p w:rsidR="00C92284" w:rsidRPr="00B700CD" w:rsidRDefault="00C92284" w:rsidP="00C9228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оперуповноважений Управління захисту суспільства і держави ГУНП в Дніпропетровській області, кандидат юридичних наук, майор поліції</w:t>
      </w: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РОЗГОН.</w:t>
      </w:r>
    </w:p>
    <w:p w:rsidR="00CF7B36" w:rsidRPr="00B700CD" w:rsidRDefault="00CF7B36" w:rsidP="00CF7B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pStyle w:val="a4"/>
        <w:ind w:firstLine="709"/>
        <w:jc w:val="center"/>
        <w:rPr>
          <w:b/>
        </w:rPr>
      </w:pPr>
      <w:r w:rsidRPr="00B700CD">
        <w:rPr>
          <w:b/>
        </w:rPr>
        <w:t>Лист оновлення та перезатвердження робочої програми навчальної дисципліни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3"/>
        <w:gridCol w:w="2994"/>
        <w:gridCol w:w="2126"/>
        <w:gridCol w:w="2596"/>
      </w:tblGrid>
      <w:tr w:rsidR="00CF7B36" w:rsidRPr="00B700CD" w:rsidTr="00AF05EC">
        <w:tc>
          <w:tcPr>
            <w:tcW w:w="1923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t>Навчальний рік</w:t>
            </w:r>
          </w:p>
        </w:tc>
        <w:tc>
          <w:tcPr>
            <w:tcW w:w="2994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t>Дата засідання кафедри, протокол – розробника РПНД</w:t>
            </w:r>
          </w:p>
        </w:tc>
        <w:tc>
          <w:tcPr>
            <w:tcW w:w="212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  <w:i/>
              </w:rPr>
            </w:pPr>
            <w:r w:rsidRPr="00B700CD">
              <w:rPr>
                <w:b/>
                <w:i/>
              </w:rPr>
              <w:t xml:space="preserve">Зміст змін </w:t>
            </w:r>
          </w:p>
        </w:tc>
        <w:tc>
          <w:tcPr>
            <w:tcW w:w="259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t>Підпис завідувача</w:t>
            </w:r>
          </w:p>
        </w:tc>
      </w:tr>
      <w:tr w:rsidR="00CF7B36" w:rsidRPr="00B700CD" w:rsidTr="00AF05EC">
        <w:tc>
          <w:tcPr>
            <w:tcW w:w="1923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rPr>
                <w:b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59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</w:tr>
      <w:tr w:rsidR="00CF7B36" w:rsidRPr="00B700CD" w:rsidTr="00AF05EC">
        <w:tc>
          <w:tcPr>
            <w:tcW w:w="1923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rPr>
                <w:b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59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</w:tr>
      <w:tr w:rsidR="00CF7B36" w:rsidRPr="00B700CD" w:rsidTr="00AF05EC">
        <w:tc>
          <w:tcPr>
            <w:tcW w:w="1923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rPr>
                <w:b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59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</w:tr>
      <w:tr w:rsidR="00CF7B36" w:rsidRPr="00B700CD" w:rsidTr="00AF05EC">
        <w:tc>
          <w:tcPr>
            <w:tcW w:w="1923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  <w:r w:rsidRPr="00B700CD">
              <w:rPr>
                <w:b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  <w:tc>
          <w:tcPr>
            <w:tcW w:w="2596" w:type="dxa"/>
            <w:shd w:val="clear" w:color="auto" w:fill="auto"/>
          </w:tcPr>
          <w:p w:rsidR="00CF7B36" w:rsidRPr="00B700CD" w:rsidRDefault="00CF7B36" w:rsidP="00CF7B36">
            <w:pPr>
              <w:pStyle w:val="a4"/>
              <w:rPr>
                <w:b/>
              </w:rPr>
            </w:pPr>
          </w:p>
        </w:tc>
      </w:tr>
    </w:tbl>
    <w:p w:rsidR="002861B6" w:rsidRPr="00B700CD" w:rsidRDefault="002861B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28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pStyle w:val="a4"/>
        <w:widowControl w:val="0"/>
        <w:numPr>
          <w:ilvl w:val="0"/>
          <w:numId w:val="42"/>
        </w:numPr>
        <w:tabs>
          <w:tab w:val="clear" w:pos="568"/>
        </w:tabs>
        <w:ind w:left="0" w:firstLine="0"/>
        <w:jc w:val="center"/>
        <w:rPr>
          <w:b/>
        </w:rPr>
      </w:pPr>
      <w:r w:rsidRPr="00B700CD">
        <w:rPr>
          <w:b/>
        </w:rPr>
        <w:lastRenderedPageBreak/>
        <w:t>ОПИС НАВЧАЛЬНОЇ ДИСЦИПЛІНИ:</w:t>
      </w:r>
    </w:p>
    <w:p w:rsidR="00CF7B36" w:rsidRPr="00B700CD" w:rsidRDefault="00CF7B36" w:rsidP="00CF7B36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1"/>
        <w:gridCol w:w="2721"/>
        <w:gridCol w:w="2623"/>
      </w:tblGrid>
      <w:tr w:rsidR="00CF7B36" w:rsidRPr="00B700CD" w:rsidTr="00AF05EC">
        <w:trPr>
          <w:jc w:val="center"/>
        </w:trPr>
        <w:tc>
          <w:tcPr>
            <w:tcW w:w="3591" w:type="dxa"/>
            <w:vMerge w:val="restart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Найменування</w:t>
            </w:r>
          </w:p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показників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Характеристика навчальної дисципліни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vMerge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денна форма здобуття вищої освіти 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Загальна кількість годин: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CF7B36" w:rsidRPr="00B700CD" w:rsidTr="008077B1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Рік підготовки: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2023</w:t>
            </w:r>
          </w:p>
        </w:tc>
      </w:tr>
      <w:tr w:rsidR="00CF7B36" w:rsidRPr="00B700CD" w:rsidTr="00860DA0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Семестр: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272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623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Семінарські</w:t>
            </w:r>
          </w:p>
        </w:tc>
        <w:tc>
          <w:tcPr>
            <w:tcW w:w="272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623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272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623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272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2623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106</w:t>
            </w: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Індивідуальні завдання (курсова робота):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</w:tr>
      <w:tr w:rsidR="00CF7B36" w:rsidRPr="00B700CD" w:rsidTr="00AF05EC">
        <w:trPr>
          <w:jc w:val="center"/>
        </w:trPr>
        <w:tc>
          <w:tcPr>
            <w:tcW w:w="3591" w:type="dxa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Підсумковий семестровий контроль: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CF7B36" w:rsidRPr="00B700CD" w:rsidRDefault="00CF7B36" w:rsidP="00CF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B70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Екзамен</w:t>
            </w:r>
          </w:p>
        </w:tc>
      </w:tr>
    </w:tbl>
    <w:p w:rsidR="00CF7B36" w:rsidRPr="00B700CD" w:rsidRDefault="00CF7B36" w:rsidP="00CF7B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i/>
          <w:sz w:val="28"/>
          <w:szCs w:val="28"/>
          <w:lang w:val="uk-UA"/>
        </w:rPr>
        <w:t xml:space="preserve">* </w:t>
      </w:r>
      <w:r w:rsidRPr="00B700CD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Робоча програма навчальної дисципліни (РПНД)</w:t>
      </w:r>
      <w:r w:rsidRPr="00B700C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розробляється на повний цикл навчання за навчальною дисципліною, тобто зазначаються усі семестри викладання за ОП, якщо дисципліна викладається декілька років.</w:t>
      </w:r>
    </w:p>
    <w:p w:rsidR="00CF7B36" w:rsidRPr="00B700CD" w:rsidRDefault="00CF7B36" w:rsidP="00CF7B36">
      <w:pPr>
        <w:keepNext/>
        <w:keepLine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lang w:val="uk-UA"/>
        </w:rPr>
        <w:br w:type="page"/>
      </w:r>
    </w:p>
    <w:p w:rsidR="00CF7B36" w:rsidRPr="00B700CD" w:rsidRDefault="00CF7B36" w:rsidP="00CF7B36">
      <w:pPr>
        <w:spacing w:after="0"/>
        <w:jc w:val="center"/>
        <w:rPr>
          <w:rFonts w:ascii="Times New Roman" w:hAnsi="Times New Roman" w:cs="Times New Roman"/>
          <w:b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lang w:val="uk-UA"/>
        </w:rPr>
        <w:lastRenderedPageBreak/>
        <w:t>2.</w:t>
      </w:r>
      <w:r w:rsidRPr="00B700CD">
        <w:rPr>
          <w:rFonts w:ascii="Times New Roman" w:hAnsi="Times New Roman" w:cs="Times New Roman"/>
          <w:sz w:val="28"/>
          <w:lang w:val="uk-UA"/>
        </w:rPr>
        <w:t xml:space="preserve"> </w:t>
      </w: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МЕТА ТА ЗАВДАННЯ НАВЧАЛЬНОЇ ДИСЦИПЛІНИ:</w:t>
      </w:r>
    </w:p>
    <w:p w:rsidR="00CF7B36" w:rsidRPr="00B700CD" w:rsidRDefault="00CF7B36" w:rsidP="00CF7B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Метою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навчальної дисципліни «</w:t>
      </w:r>
      <w:r w:rsidR="00EA6E25" w:rsidRPr="00B700CD">
        <w:rPr>
          <w:rFonts w:ascii="Times New Roman" w:hAnsi="Times New Roman" w:cs="Times New Roman"/>
          <w:sz w:val="28"/>
          <w:szCs w:val="28"/>
          <w:lang w:val="uk-UA"/>
        </w:rPr>
        <w:t>Управління в правоохоронн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EA6E25"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>органах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» є підготовка висококваліфікованих фахівців, які мають оволодіти знаннями, уміннями, навичками у сфері Управління </w:t>
      </w:r>
      <w:r w:rsidR="0005743D" w:rsidRPr="00B700CD">
        <w:rPr>
          <w:rFonts w:ascii="Times New Roman" w:hAnsi="Times New Roman" w:cs="Times New Roman"/>
          <w:sz w:val="28"/>
          <w:szCs w:val="28"/>
          <w:lang w:val="uk-UA"/>
        </w:rPr>
        <w:t>правоохоронними органами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00CD" w:rsidRPr="00276D7A" w:rsidRDefault="00B700CD" w:rsidP="00B700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Загальні компетентності: 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ЗК1. Здатність застосовувати знання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практичних ситуаціях. 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ЗК2. Знання та розуміння предметної області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розуміння професійної діяльності. 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ЗК4. Здатність використовувати інформаційні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>та комунікаційні технології.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ЗК5. Здатність вчитися і оволодівати сучасними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знаннями. </w:t>
      </w:r>
    </w:p>
    <w:p w:rsidR="00276D7A" w:rsidRP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ЗК8. Здатність приймати обґрунтовані рішення.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D7A" w:rsidRPr="00CB4FD1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4F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 </w:t>
      </w:r>
      <w:r w:rsidR="00CB4FD1" w:rsidRPr="00CB4F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(фахові) </w:t>
      </w:r>
      <w:r w:rsidRPr="00CB4FD1">
        <w:rPr>
          <w:rFonts w:ascii="Times New Roman" w:hAnsi="Times New Roman" w:cs="Times New Roman"/>
          <w:b/>
          <w:sz w:val="28"/>
          <w:szCs w:val="28"/>
          <w:lang w:val="uk-UA"/>
        </w:rPr>
        <w:t>компетентності</w:t>
      </w:r>
      <w:r w:rsidR="00CB4FD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СК4.Спроможність організовувати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>керувати діяльністю підрозділів, створених для виконання завдань у сфері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правоохоронної діяльності. </w:t>
      </w:r>
    </w:p>
    <w:p w:rsid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СК10. Здатність аналізувати, оцінювати 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>застосовувати сучасні інформаційні технології під час рішення професійних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завдань. </w:t>
      </w:r>
    </w:p>
    <w:p w:rsidR="00CB4FD1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СК12. Здатність до використання технічних приладів та спеціальних</w:t>
      </w:r>
      <w:r w:rsidR="00CB4F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>засобів, інформаційно-пошукових систем та баз даних, спеціальної техніки,</w:t>
      </w:r>
      <w:r w:rsidR="00CB4F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оперативних та </w:t>
      </w:r>
      <w:proofErr w:type="spellStart"/>
      <w:r w:rsidRPr="00276D7A">
        <w:rPr>
          <w:rFonts w:ascii="Times New Roman" w:hAnsi="Times New Roman" w:cs="Times New Roman"/>
          <w:sz w:val="28"/>
          <w:szCs w:val="28"/>
          <w:lang w:val="uk-UA"/>
        </w:rPr>
        <w:t>оперативнотехнічних</w:t>
      </w:r>
      <w:proofErr w:type="spellEnd"/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 засобів, здійснення оперативно-розшукової</w:t>
      </w:r>
      <w:r w:rsidR="00CB4F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діяльності. </w:t>
      </w:r>
    </w:p>
    <w:p w:rsidR="00276D7A" w:rsidRPr="00276D7A" w:rsidRDefault="00276D7A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D7A">
        <w:rPr>
          <w:rFonts w:ascii="Times New Roman" w:hAnsi="Times New Roman" w:cs="Times New Roman"/>
          <w:sz w:val="28"/>
          <w:szCs w:val="28"/>
          <w:lang w:val="uk-UA"/>
        </w:rPr>
        <w:t>СК.16. Здатність викладати юридичні дисципліни на високому</w:t>
      </w:r>
      <w:r w:rsidR="00CB4F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>теоретичному й методичному рівні, впроваджувати інноваційні технології,</w:t>
      </w:r>
      <w:r w:rsidR="00CB4F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6D7A">
        <w:rPr>
          <w:rFonts w:ascii="Times New Roman" w:hAnsi="Times New Roman" w:cs="Times New Roman"/>
          <w:sz w:val="28"/>
          <w:szCs w:val="28"/>
          <w:lang w:val="uk-UA"/>
        </w:rPr>
        <w:t>методи і засоби навчання.</w:t>
      </w:r>
    </w:p>
    <w:p w:rsid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FD1" w:rsidRP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Програмні р</w:t>
      </w:r>
      <w:r w:rsidR="00276D7A" w:rsidRPr="00CB4F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езультати навчання: </w:t>
      </w:r>
    </w:p>
    <w:p w:rsid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1. Зрозуміло і недвозначно доносити власні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знання, висновки та аргументацію до фахівців і нефахівців; зокрема, під час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публічних виступів, дискусій, проведення занять. </w:t>
      </w:r>
    </w:p>
    <w:p w:rsid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3. Організовувати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керувати діяльністю підрозділів, які здійснюють правоохоронну діяльність. </w:t>
      </w:r>
    </w:p>
    <w:p w:rsid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Аналізувати умови і причини вчинення правопорушень, визначати шляхи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усунення. </w:t>
      </w:r>
    </w:p>
    <w:p w:rsid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7. Оцінювати та забезпечувати якість виконуваних робіт у процесі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управління правоохоронним підрозділом в різних умовах обстановки, а також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розробляти відповідні аналітичні та інформаційні матеріали, робити усні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письмові звіти та доповіді. </w:t>
      </w:r>
    </w:p>
    <w:p w:rsidR="00CB4FD1" w:rsidRDefault="00CB4FD1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9. Використовувати у професійній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сучасні інформаційні технології, бази даних та стандартне і спеціалізоване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програмне забезпечення. </w:t>
      </w:r>
    </w:p>
    <w:p w:rsidR="00B700CD" w:rsidRPr="00B700CD" w:rsidRDefault="00CB4FD1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13. Відшуковувати необхідну інформацію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>спеціальній літературі, базах даних, інших джерелах інформації, аналізувати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t xml:space="preserve">об’єктивно оцінювати 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інформацію.</w:t>
      </w:r>
      <w:r w:rsidR="00276D7A" w:rsidRPr="00276D7A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2861B6" w:rsidRPr="00B700CD" w:rsidRDefault="00B700CD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00C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Пререквізити</w:t>
      </w:r>
      <w:proofErr w:type="spellEnd"/>
      <w:r w:rsidRPr="00B700C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="002861B6" w:rsidRPr="00B700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1B6" w:rsidRPr="00B700CD">
        <w:rPr>
          <w:rFonts w:ascii="Times New Roman" w:hAnsi="Times New Roman" w:cs="Times New Roman"/>
          <w:sz w:val="28"/>
          <w:szCs w:val="28"/>
          <w:lang w:val="uk-UA"/>
        </w:rPr>
        <w:t>«Теорія держави та права», «Адміністративне право», «Адміністративний процес», «Адміністративно-юрисдикційна діяльність поліції», «Організаційно-правові основи діяльності Національної поліції».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00CD" w:rsidRPr="00B700CD" w:rsidRDefault="00B700CD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B700CD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Постреквізити</w:t>
      </w:r>
      <w:proofErr w:type="spellEnd"/>
      <w:r w:rsidRPr="00B700C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B700CD" w:rsidRPr="00B700CD" w:rsidRDefault="00B700CD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276D7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Обсяг навчальної дисципліни: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Додаток 1.1., 1.2.</w:t>
      </w:r>
    </w:p>
    <w:p w:rsidR="00B700CD" w:rsidRDefault="00B700C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861B6" w:rsidRPr="00B700CD" w:rsidRDefault="00CF7B36" w:rsidP="00CF7B36">
      <w:pPr>
        <w:widowControl w:val="0"/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z w:val="28"/>
          <w:lang w:val="uk-UA"/>
        </w:rPr>
        <w:lastRenderedPageBreak/>
        <w:t xml:space="preserve">3. </w:t>
      </w:r>
      <w:r w:rsidRPr="00B700C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ПРОГРАМА НАВЧАЛЬНОЇ ДИСЦИПЛІНИ</w:t>
      </w:r>
    </w:p>
    <w:p w:rsidR="002861B6" w:rsidRPr="00B700CD" w:rsidRDefault="002861B6" w:rsidP="00286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ТЕМА 1. </w:t>
      </w:r>
      <w:r w:rsidR="00CE49F1" w:rsidRPr="00CE49F1">
        <w:rPr>
          <w:rFonts w:ascii="Times New Roman" w:hAnsi="Times New Roman" w:cs="Times New Roman"/>
          <w:b/>
          <w:sz w:val="28"/>
          <w:szCs w:val="28"/>
          <w:lang w:val="uk-UA"/>
        </w:rPr>
        <w:t>СИСТЕМА ТА ПРОЦЕС УПРАВЛІННЯ, ХАРАКТЕРИСТИКА ЙОГО СКЛАДОВИХ ЕЛЕМЕНТІВ</w:t>
      </w:r>
      <w:r w:rsidR="00CF7B36" w:rsidRPr="00B700C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861B6" w:rsidRPr="00B700CD" w:rsidRDefault="00CE49F1" w:rsidP="00CE49F1">
      <w:pPr>
        <w:pStyle w:val="3"/>
        <w:spacing w:after="0"/>
        <w:ind w:firstLine="567"/>
        <w:jc w:val="both"/>
        <w:rPr>
          <w:sz w:val="28"/>
          <w:szCs w:val="28"/>
        </w:rPr>
      </w:pPr>
      <w:r w:rsidRPr="00CE49F1">
        <w:rPr>
          <w:sz w:val="28"/>
          <w:szCs w:val="28"/>
        </w:rPr>
        <w:t>Поняття, ознаки, сутність системи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Поняття системи управління та її елементи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Зміст, основні характеристики процесу управління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Сутність, класифікація та вимоги до управлінських рішень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Управлінський цикл: поняття, етапи. Підготовка, прийняття управлінського рішення та організація його виконання</w:t>
      </w:r>
      <w:r>
        <w:rPr>
          <w:sz w:val="28"/>
          <w:szCs w:val="28"/>
        </w:rPr>
        <w:t>.</w:t>
      </w:r>
    </w:p>
    <w:p w:rsidR="002861B6" w:rsidRPr="00B700CD" w:rsidRDefault="002861B6" w:rsidP="00CF7B36">
      <w:pPr>
        <w:pStyle w:val="a4"/>
        <w:ind w:firstLine="567"/>
        <w:rPr>
          <w:b/>
          <w:caps/>
        </w:rPr>
      </w:pPr>
    </w:p>
    <w:p w:rsidR="002861B6" w:rsidRPr="00B700CD" w:rsidRDefault="002861B6" w:rsidP="00CF7B36">
      <w:pPr>
        <w:pStyle w:val="a4"/>
        <w:ind w:firstLine="567"/>
        <w:jc w:val="both"/>
        <w:rPr>
          <w:b/>
          <w:bCs/>
          <w:caps/>
          <w:color w:val="000000"/>
          <w:shd w:val="clear" w:color="auto" w:fill="FFFFFF"/>
        </w:rPr>
      </w:pPr>
      <w:r w:rsidRPr="00B700CD">
        <w:rPr>
          <w:b/>
          <w:caps/>
        </w:rPr>
        <w:t xml:space="preserve">ТЕМА 2. </w:t>
      </w:r>
      <w:r w:rsidR="00CE49F1" w:rsidRPr="00CE49F1">
        <w:rPr>
          <w:b/>
          <w:caps/>
        </w:rPr>
        <w:t>Загальна характеристика правоохоронних органів. Система управлінських рішень в правоохоронних органах</w:t>
      </w:r>
      <w:r w:rsidRPr="00B700CD">
        <w:rPr>
          <w:b/>
          <w:bCs/>
          <w:caps/>
          <w:color w:val="000000"/>
          <w:shd w:val="clear" w:color="auto" w:fill="FFFFFF"/>
        </w:rPr>
        <w:t>.</w:t>
      </w:r>
    </w:p>
    <w:p w:rsidR="002861B6" w:rsidRPr="00B700CD" w:rsidRDefault="00CE49F1" w:rsidP="00CE49F1">
      <w:pPr>
        <w:pStyle w:val="3"/>
        <w:spacing w:after="0"/>
        <w:ind w:firstLine="567"/>
        <w:jc w:val="both"/>
        <w:rPr>
          <w:sz w:val="28"/>
          <w:szCs w:val="28"/>
        </w:rPr>
      </w:pPr>
      <w:r w:rsidRPr="00CE49F1">
        <w:rPr>
          <w:sz w:val="28"/>
          <w:szCs w:val="28"/>
        </w:rPr>
        <w:t>Загальна характеристика правоохоронної діяльності держави.</w:t>
      </w:r>
      <w:r>
        <w:rPr>
          <w:sz w:val="28"/>
          <w:szCs w:val="28"/>
        </w:rPr>
        <w:t xml:space="preserve"> </w:t>
      </w:r>
      <w:r w:rsidRPr="00CE49F1">
        <w:rPr>
          <w:sz w:val="28"/>
          <w:szCs w:val="28"/>
        </w:rPr>
        <w:t>Перелік правоохоронних органів та їх загальна характеристика.</w:t>
      </w:r>
      <w:r>
        <w:rPr>
          <w:sz w:val="28"/>
          <w:szCs w:val="28"/>
        </w:rPr>
        <w:t xml:space="preserve"> </w:t>
      </w:r>
      <w:r w:rsidRPr="00CE49F1">
        <w:rPr>
          <w:sz w:val="28"/>
          <w:szCs w:val="28"/>
        </w:rPr>
        <w:t>Зміст та значення управлінського рішення правоохоронного органу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Визначення управлінського рішення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Методологічні основи розробки управлінських рішень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Види управлінських рішень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Умови ефективності управлінських рішень</w:t>
      </w:r>
      <w:r>
        <w:rPr>
          <w:sz w:val="28"/>
          <w:szCs w:val="28"/>
        </w:rPr>
        <w:t xml:space="preserve">. </w:t>
      </w:r>
      <w:r w:rsidRPr="00CE49F1">
        <w:rPr>
          <w:sz w:val="28"/>
          <w:szCs w:val="28"/>
        </w:rPr>
        <w:t>Відомчі нормативні акти як основа системи управлінських рішень в правоохоронних органах</w:t>
      </w:r>
      <w:r>
        <w:rPr>
          <w:sz w:val="28"/>
          <w:szCs w:val="28"/>
        </w:rPr>
        <w:t>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ТЕМА 3. </w:t>
      </w:r>
      <w:r w:rsidR="00CE49F1" w:rsidRPr="00CE49F1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Особливості аналітичної роботи в правоохоронних органах</w:t>
      </w:r>
      <w:r w:rsidR="00CF7B36"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>.</w:t>
      </w:r>
    </w:p>
    <w:p w:rsidR="00CE49F1" w:rsidRPr="00CE49F1" w:rsidRDefault="00CE49F1" w:rsidP="00CE4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Поняття, зміст і основні напрями аналітичної роботи в правоохоронних органах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Організація аналітичної роботи в правоохоронних органах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Методика аналізу оперативної обстановки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Методика загального аналізу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Аналіз злочинності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Аналіз середовища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E49F1">
        <w:rPr>
          <w:rFonts w:ascii="Times New Roman" w:eastAsia="Times New Roman" w:hAnsi="Times New Roman"/>
          <w:sz w:val="28"/>
          <w:szCs w:val="28"/>
          <w:lang w:val="uk-UA" w:eastAsia="ru-RU"/>
        </w:rPr>
        <w:t>Методика часткового аналізу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E49F1" w:rsidRDefault="00CE49F1" w:rsidP="00CE4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861B6" w:rsidRPr="00B700CD" w:rsidRDefault="002861B6" w:rsidP="00CE49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pacing w:val="-2"/>
          <w:sz w:val="28"/>
          <w:szCs w:val="28"/>
          <w:lang w:val="uk-UA"/>
        </w:rPr>
        <w:t xml:space="preserve">ТЕМА 4. </w:t>
      </w:r>
      <w:r w:rsidR="00CE49F1" w:rsidRPr="00CE49F1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Організація та методика планування в правоохоронних органах</w:t>
      </w:r>
      <w:r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. </w:t>
      </w:r>
    </w:p>
    <w:p w:rsidR="002861B6" w:rsidRPr="00CE49F1" w:rsidRDefault="00CE49F1" w:rsidP="00CE49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49F1">
        <w:rPr>
          <w:rFonts w:ascii="Times New Roman" w:hAnsi="Times New Roman"/>
          <w:sz w:val="28"/>
          <w:szCs w:val="28"/>
          <w:lang w:val="uk-UA"/>
        </w:rPr>
        <w:t>Сутність прогнозу та прогнозування. Види прогнозів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E49F1">
        <w:rPr>
          <w:rFonts w:ascii="Times New Roman" w:hAnsi="Times New Roman"/>
          <w:sz w:val="28"/>
          <w:szCs w:val="28"/>
          <w:lang w:val="uk-UA"/>
        </w:rPr>
        <w:t>Механізм і технологія прогнозування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E49F1">
        <w:rPr>
          <w:rFonts w:ascii="Times New Roman" w:hAnsi="Times New Roman"/>
          <w:sz w:val="28"/>
          <w:szCs w:val="28"/>
          <w:lang w:val="uk-UA"/>
        </w:rPr>
        <w:t>Характеристика основних методів прогнозування, що застосовуються в правоохоронних органах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E49F1">
        <w:rPr>
          <w:rFonts w:ascii="Times New Roman" w:hAnsi="Times New Roman"/>
          <w:sz w:val="28"/>
          <w:szCs w:val="28"/>
          <w:lang w:val="uk-UA"/>
        </w:rPr>
        <w:t>Сутність і роль планування в правоохоронних органах. Принципи планування та вимоги до планів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E49F1">
        <w:rPr>
          <w:rFonts w:ascii="Times New Roman" w:hAnsi="Times New Roman"/>
          <w:sz w:val="28"/>
          <w:szCs w:val="28"/>
          <w:lang w:val="uk-UA"/>
        </w:rPr>
        <w:t>Система та структура планів правоохоронного органу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E49F1">
        <w:rPr>
          <w:rFonts w:ascii="Times New Roman" w:hAnsi="Times New Roman"/>
          <w:sz w:val="28"/>
          <w:szCs w:val="28"/>
          <w:lang w:val="uk-UA"/>
        </w:rPr>
        <w:t>Методика розробки планів в правоохоронних органах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pacing w:val="-2"/>
          <w:sz w:val="28"/>
          <w:szCs w:val="28"/>
          <w:lang w:val="uk-UA"/>
        </w:rPr>
      </w:pPr>
    </w:p>
    <w:p w:rsidR="002861B6" w:rsidRPr="00B700CD" w:rsidRDefault="002861B6" w:rsidP="00CF7B3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pacing w:val="-2"/>
          <w:sz w:val="28"/>
          <w:szCs w:val="28"/>
          <w:lang w:val="uk-UA"/>
        </w:rPr>
        <w:t xml:space="preserve">ТЕМА 5. </w:t>
      </w:r>
      <w:r w:rsidR="00CE49F1" w:rsidRPr="00CE49F1">
        <w:rPr>
          <w:rFonts w:ascii="Times New Roman" w:hAnsi="Times New Roman" w:cs="Times New Roman"/>
          <w:b/>
          <w:caps/>
          <w:sz w:val="28"/>
          <w:szCs w:val="28"/>
          <w:lang w:val="uk-UA"/>
        </w:rPr>
        <w:t>Актуальні проблеми кадрового забезпечення в правоохоронних органах (на прикладі Національної поліції України)</w:t>
      </w:r>
      <w:r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>.</w:t>
      </w:r>
    </w:p>
    <w:p w:rsidR="002861B6" w:rsidRPr="00B700CD" w:rsidRDefault="002861B6" w:rsidP="00CF7B3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Поняття кадрового забезпечення в органах Національної поліції. Принципи етики працівників МВС. Адміністративно-правове регулювання роботи з кадрами в </w:t>
      </w:r>
      <w:r w:rsidR="00CE49F1">
        <w:rPr>
          <w:rFonts w:ascii="Times New Roman" w:hAnsi="Times New Roman" w:cs="Times New Roman"/>
          <w:sz w:val="28"/>
          <w:szCs w:val="28"/>
          <w:lang w:val="uk-UA"/>
        </w:rPr>
        <w:t xml:space="preserve">органах Національної поліції. 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Вимоги до кадрів в органах Національної поліції. Кадровий склад Національно поліції та уповноважені 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lastRenderedPageBreak/>
        <w:t>суб’єкти роботи з кадрами. Відбір, підготовка, перепідготовка, підвищення кваліфікації як складові роботи з кадрами в органах Національної поліції України. Атестація, службова підготовка, службове розслідування як особливі складові роботи з кадрами в органах Національної поліції. Забезпечення психологічної готовності та виховні аспекти в роботі з кадрами в органах Національної поліції України. Відомчі навчальні заклади як основна платформа підготовки кадрів для Національної поліції України. Робота з кадрами в органах поліції іноземних держав: порівняльно-правовий аспект. Вдосконалення системи організації роботи з кадрами в органах Національної поліції України.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pacing w:val="-2"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caps/>
          <w:spacing w:val="-2"/>
          <w:sz w:val="28"/>
          <w:szCs w:val="28"/>
          <w:lang w:val="uk-UA"/>
        </w:rPr>
        <w:t xml:space="preserve">ТЕМА 6. </w:t>
      </w:r>
      <w:r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>Актуальні проблеми управління підрозділами Національної поліції в умовах, що ускладнюють оперативну обстановку</w:t>
      </w:r>
      <w:r w:rsidR="00CF7B36" w:rsidRPr="00B700CD">
        <w:rPr>
          <w:rFonts w:ascii="Times New Roman" w:hAnsi="Times New Roman" w:cs="Times New Roman"/>
          <w:b/>
          <w:caps/>
          <w:sz w:val="28"/>
          <w:szCs w:val="28"/>
          <w:lang w:val="uk-UA"/>
        </w:rPr>
        <w:t>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Поняття і класифікація особливих умов та умов, що ускладнюють оперативну обстановку. Характеристика управління органами поліції за умов, що ускладнюють оперативну обстановку. Управління органами поліції при надзвичайному стані. Взаємодія органів поліції з іншими органами державної влади та місцевого самоврядування за особливих умов. Основні форми взаємодії органів поліції з громадськістю за умов, що ускладнюють оперативну обстановку.</w:t>
      </w:r>
    </w:p>
    <w:p w:rsidR="00CF7B36" w:rsidRPr="00B700CD" w:rsidRDefault="00CF7B36" w:rsidP="002861B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4. СТРУКТУРА НАВЧАЛЬНОЇ ДИСЦИПЛІНИ:</w:t>
      </w:r>
    </w:p>
    <w:p w:rsidR="00CF7B36" w:rsidRPr="00B700CD" w:rsidRDefault="00CF7B36" w:rsidP="00CF7B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7B36" w:rsidRPr="00B700CD" w:rsidRDefault="00CF7B36" w:rsidP="00CF7B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Структура навчальної дисципліни наведена у додатку 1.1., 1.2.</w:t>
      </w:r>
    </w:p>
    <w:p w:rsidR="00CF7B36" w:rsidRPr="00B700CD" w:rsidRDefault="00CF7B36" w:rsidP="00CF7B3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Додатки 1.1, 1.2. (оновлюється щорічно).</w:t>
      </w:r>
    </w:p>
    <w:p w:rsidR="00CF7B36" w:rsidRPr="00B700CD" w:rsidRDefault="00CF7B36" w:rsidP="00CF7B3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Форма підсумкового контролю успішності навчання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Підсумковий контроль – це перевірка рівня засвоєння знань, навичок, вмінь та інших </w:t>
      </w:r>
      <w:proofErr w:type="spellStart"/>
      <w:r w:rsidRPr="00B700CD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за певний період навчання (навчальний семестр, навчальний рік).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З навчальної дисципліни «</w:t>
      </w:r>
      <w:r w:rsidR="00EA6E25" w:rsidRPr="00B700CD">
        <w:rPr>
          <w:rFonts w:ascii="Times New Roman" w:hAnsi="Times New Roman" w:cs="Times New Roman"/>
          <w:sz w:val="28"/>
          <w:szCs w:val="28"/>
          <w:lang w:val="uk-UA"/>
        </w:rPr>
        <w:t>Управління в правоохоронн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EA6E25"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>органах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>» передбачено: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- для денної форми навчання – екзамен;</w:t>
      </w:r>
    </w:p>
    <w:p w:rsidR="00CF7B3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- для з</w:t>
      </w:r>
      <w:r w:rsidR="00CF7B36" w:rsidRPr="00B700CD">
        <w:rPr>
          <w:rFonts w:ascii="Times New Roman" w:hAnsi="Times New Roman" w:cs="Times New Roman"/>
          <w:sz w:val="28"/>
          <w:szCs w:val="28"/>
          <w:lang w:val="uk-UA"/>
        </w:rPr>
        <w:t>аочної форми навчання – екзамен.</w:t>
      </w:r>
    </w:p>
    <w:p w:rsidR="00CF7B36" w:rsidRPr="00B700CD" w:rsidRDefault="00CF7B3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CF7B3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Критерії та засоби оцінювання успішності навчання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87"/>
        <w:gridCol w:w="8867"/>
      </w:tblGrid>
      <w:tr w:rsidR="002861B6" w:rsidRPr="00B700CD" w:rsidTr="00E107A0">
        <w:trPr>
          <w:cantSplit/>
          <w:trHeight w:val="1134"/>
        </w:trPr>
        <w:tc>
          <w:tcPr>
            <w:tcW w:w="501" w:type="pct"/>
            <w:textDirection w:val="btLr"/>
            <w:vAlign w:val="center"/>
          </w:tcPr>
          <w:p w:rsidR="002861B6" w:rsidRPr="00B700CD" w:rsidRDefault="002861B6" w:rsidP="00E107A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ПОЯСНЕННЯ</w:t>
            </w:r>
          </w:p>
        </w:tc>
      </w:tr>
      <w:tr w:rsidR="002861B6" w:rsidRPr="00B700CD" w:rsidTr="00E107A0">
        <w:tc>
          <w:tcPr>
            <w:tcW w:w="501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Питання, винесені на розгляд, засвоєні у повному обсязі; на високому рівні сформовані необхідні практичні навички та вміння; всі навчальні завдання, передбачені планом заняття, виконані в повному обсязі. Під час заняття продемонстрована стабільна активність та ініціативність. Відповіді на теоретичні </w:t>
            </w: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питання, розв’язання практичних завдань, висловлення власної думки стосовно дискусійних питань ґрунтується на глибокому знанні чинного законодавства, теорії та правозастосовної практики</w:t>
            </w:r>
          </w:p>
        </w:tc>
      </w:tr>
      <w:tr w:rsidR="002861B6" w:rsidRPr="00B700CD" w:rsidTr="00E107A0">
        <w:tc>
          <w:tcPr>
            <w:tcW w:w="501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Питання, винесені на розгляд, засвоєні у повному обсязі; в основному сформовані необхідні практичні навички та вміння; всі передбачені планом заняття навчальні завдання виконані в повному обсязі з неістотними </w:t>
            </w:r>
            <w:proofErr w:type="spellStart"/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неточностями</w:t>
            </w:r>
            <w:proofErr w:type="spellEnd"/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Під час заняття продемонстрована ініціативність. Відповіді на питання, розв’язання практичних завдань, висловлення власної думки стосовно дискусійних питань переважно ґрунтується на знанні чинного законодавства, теорії та правозастосовної практики.</w:t>
            </w:r>
          </w:p>
        </w:tc>
      </w:tr>
      <w:tr w:rsidR="002861B6" w:rsidRPr="00E94931" w:rsidTr="00E107A0">
        <w:tc>
          <w:tcPr>
            <w:tcW w:w="501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Питання, винесені на розгляд, у цілому засвоєні; практичні навички та вміння мають поверхневий характер, потребують подальшого напрацювання та закріплення; навчальні завдання, передбачені планом заняття, виконані, деякі види завдань виконані з помилками.</w:t>
            </w:r>
          </w:p>
        </w:tc>
      </w:tr>
      <w:tr w:rsidR="002861B6" w:rsidRPr="00E94931" w:rsidTr="00E107A0">
        <w:tc>
          <w:tcPr>
            <w:tcW w:w="501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Питання, винесені на розгляд, засвоєні частково, прогалини у знаннях не носять</w:t>
            </w:r>
          </w:p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істотного характеру; практичні навички та вміння сформовані недостатньо; більшість навчальних завдань виконано, деякі з виконаних завдань містять істотні помилки, які потребують подальшого усунення.</w:t>
            </w:r>
          </w:p>
        </w:tc>
      </w:tr>
      <w:tr w:rsidR="002861B6" w:rsidRPr="00E94931" w:rsidTr="00E107A0">
        <w:tc>
          <w:tcPr>
            <w:tcW w:w="501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Здобувач не готовий до заняття, не знає більшої частини програмного матеріалу, з труднощами виконує завдання, невпевнено відтворює терміни і поняття, що розглядалися під час заняття, допускає змістовні помилки, не володіє відповідними вміннями і навичками, необхідними для розв’язання професійних завдань.</w:t>
            </w:r>
          </w:p>
        </w:tc>
      </w:tr>
      <w:tr w:rsidR="002861B6" w:rsidRPr="00B700CD" w:rsidTr="00E107A0">
        <w:tc>
          <w:tcPr>
            <w:tcW w:w="501" w:type="pct"/>
            <w:vAlign w:val="center"/>
          </w:tcPr>
          <w:p w:rsidR="002861B6" w:rsidRPr="00B700CD" w:rsidRDefault="002861B6" w:rsidP="00E107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4499" w:type="pct"/>
            <w:vAlign w:val="center"/>
          </w:tcPr>
          <w:p w:rsidR="002861B6" w:rsidRPr="00B700CD" w:rsidRDefault="002861B6" w:rsidP="00E10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0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Відсутність на занятті.</w:t>
            </w:r>
          </w:p>
        </w:tc>
      </w:tr>
    </w:tbl>
    <w:p w:rsidR="002861B6" w:rsidRPr="00B700CD" w:rsidRDefault="002861B6" w:rsidP="00CF7B36">
      <w:pPr>
        <w:pStyle w:val="HTML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Для навчальної дисципліни «</w:t>
      </w:r>
      <w:r w:rsidR="00EA6E25" w:rsidRPr="00B700CD">
        <w:rPr>
          <w:rFonts w:ascii="Times New Roman" w:hAnsi="Times New Roman"/>
          <w:sz w:val="28"/>
          <w:szCs w:val="28"/>
          <w:lang w:val="uk-UA"/>
        </w:rPr>
        <w:t>Управління в правоохоронній діяльності</w:t>
      </w:r>
      <w:r w:rsidRPr="00B700C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B700CD">
        <w:rPr>
          <w:rFonts w:ascii="Times New Roman" w:hAnsi="Times New Roman"/>
          <w:b/>
          <w:sz w:val="28"/>
          <w:szCs w:val="28"/>
          <w:lang w:val="uk-UA"/>
        </w:rPr>
        <w:t>засобами діагностики знань</w:t>
      </w:r>
      <w:r w:rsidRPr="00B700CD">
        <w:rPr>
          <w:rFonts w:ascii="Times New Roman" w:hAnsi="Times New Roman"/>
          <w:sz w:val="28"/>
          <w:szCs w:val="28"/>
          <w:lang w:val="uk-UA"/>
        </w:rPr>
        <w:t xml:space="preserve"> (успішності навчання) виступають: поточний та підсумковий контроль.</w:t>
      </w:r>
    </w:p>
    <w:p w:rsidR="002861B6" w:rsidRPr="00B700CD" w:rsidRDefault="002861B6" w:rsidP="00CF7B36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Метою поточного контролю є перевірка засвоєння знань, умінь і навичок </w:t>
      </w:r>
      <w:r w:rsidR="004319CD" w:rsidRPr="00B700CD">
        <w:rPr>
          <w:rFonts w:ascii="Times New Roman" w:hAnsi="Times New Roman" w:cs="Times New Roman"/>
          <w:sz w:val="28"/>
          <w:szCs w:val="28"/>
          <w:lang w:val="uk-UA"/>
        </w:rPr>
        <w:t>слухачів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з кожного окремого модулю дисципліни, в ході якого проводиться систематичний вимір приросту знань і їх корекція. До форм поточного контролю віднесено оцінювання: а) рівня знань під час семінарських і практичних занять; б) якості виконання індивідуальної та самостійної роботи.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оцінюється у слухачів денної форми навчання не більше 15 балів, у слухачів заочної форми навчання не більше 30 балів.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Індивідуальна робота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 оцінюється у слухачів денної форми навчання не більше 15 балів, у слухачів заочної форми навчання не більше 10 балів.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За самостійну та індивідуальну роботу здобувач вищої освіти отримує бали після виконання наступних видів завдань, які оцінюються згідно їх складності: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Написання наукової роботи – 30 балів; 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Участь та перемога в олімпіаді з дисциплін кафедри – 30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Стажування здобувачів за напря</w:t>
      </w:r>
      <w:r w:rsidR="002C66D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700CD">
        <w:rPr>
          <w:rFonts w:ascii="Times New Roman" w:hAnsi="Times New Roman" w:cs="Times New Roman"/>
          <w:sz w:val="28"/>
          <w:szCs w:val="28"/>
          <w:lang w:val="uk-UA"/>
        </w:rPr>
        <w:t>ками кафедри – 30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Участь у наукових дослідженнях кафедри – 30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Написання та публікації статті у фаховому виданні – 25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Написання та публікація тез доповідей на конференції міжнародного та всеукраїнського рівня – 20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Написання та публікація тез доповідей регіонального рівня – 15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Участь в олімпіаді з дисциплін кафедри – 15 балів;</w:t>
      </w:r>
    </w:p>
    <w:p w:rsidR="002861B6" w:rsidRPr="00B700CD" w:rsidRDefault="002C66D1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Підготовка есе та участь у конкурсі е</w:t>
      </w:r>
      <w:r w:rsidR="002861B6" w:rsidRPr="00B700CD">
        <w:rPr>
          <w:rFonts w:ascii="Times New Roman" w:hAnsi="Times New Roman" w:cs="Times New Roman"/>
          <w:sz w:val="28"/>
          <w:szCs w:val="28"/>
          <w:lang w:val="uk-UA"/>
        </w:rPr>
        <w:t>се – 15 (за перемогу – 30 балів);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Підготовка презентації – до 10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Підготовка та виступ на засіданні наукового гуртка кафедри – 15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Участь у науково-практичних заходах з напрямку діяльності кафедри (конференції, семінари, круглі столи тощо) – 15 (опублікування тез – 25 балів);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Членство в науковому гуртку кафедри – 10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Написання реферату або доповіді з дисциплін кафедри – 5 балів;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презентацій з дисциплін кафедри (не більше 5) – 5 балів 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sz w:val="28"/>
          <w:szCs w:val="28"/>
          <w:lang w:val="uk-UA"/>
        </w:rPr>
        <w:t>Самостійне опрацювання теоретичних питань – до 5 балів за одне питання.</w:t>
      </w: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Інструменти, обладнання та програмне забезпечення, використання яких передбачає навчальна дисципліна</w:t>
      </w: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навчальна аудиторія;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мультимедійний проектор;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екран для мультимедійного проектора зі штативом;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ноутбук;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програмне забезпечення для доступу до мережі Інтернет;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 xml:space="preserve">програмне забезпечення Microsoft </w:t>
      </w:r>
      <w:proofErr w:type="spellStart"/>
      <w:r w:rsidRPr="00B700CD">
        <w:rPr>
          <w:rFonts w:ascii="Times New Roman" w:hAnsi="Times New Roman"/>
          <w:sz w:val="28"/>
          <w:szCs w:val="28"/>
          <w:lang w:val="uk-UA"/>
        </w:rPr>
        <w:t>Power</w:t>
      </w:r>
      <w:proofErr w:type="spellEnd"/>
      <w:r w:rsidRPr="00B700C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700CD">
        <w:rPr>
          <w:rFonts w:ascii="Times New Roman" w:hAnsi="Times New Roman"/>
          <w:sz w:val="28"/>
          <w:szCs w:val="28"/>
          <w:lang w:val="uk-UA"/>
        </w:rPr>
        <w:t>Point</w:t>
      </w:r>
      <w:proofErr w:type="spellEnd"/>
      <w:r w:rsidRPr="00B700CD">
        <w:rPr>
          <w:rFonts w:ascii="Times New Roman" w:hAnsi="Times New Roman"/>
          <w:sz w:val="28"/>
          <w:szCs w:val="28"/>
          <w:lang w:val="uk-UA"/>
        </w:rPr>
        <w:t>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акустичні колонки;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лазерна указка;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кліп-чарт;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кольорові маркери;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дошка;</w:t>
      </w:r>
    </w:p>
    <w:p w:rsidR="002861B6" w:rsidRPr="00B700CD" w:rsidRDefault="002861B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крейда.</w:t>
      </w:r>
    </w:p>
    <w:p w:rsidR="002861B6" w:rsidRPr="00B700CD" w:rsidRDefault="002861B6" w:rsidP="00CF7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Інформаційне та методичне забезпечення навчальної дисципліни</w:t>
      </w: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0CD">
        <w:rPr>
          <w:rFonts w:ascii="Times New Roman" w:hAnsi="Times New Roman" w:cs="Times New Roman"/>
          <w:b/>
          <w:sz w:val="28"/>
          <w:szCs w:val="28"/>
          <w:lang w:val="uk-UA"/>
        </w:rPr>
        <w:t>(рекомендовані джерела інформації)</w:t>
      </w:r>
    </w:p>
    <w:p w:rsidR="002861B6" w:rsidRPr="00B700CD" w:rsidRDefault="002861B6" w:rsidP="00CF7B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61B6" w:rsidRPr="00B700CD" w:rsidRDefault="00CF7B36" w:rsidP="00CF7B36">
      <w:pPr>
        <w:pStyle w:val="a6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B700CD">
        <w:rPr>
          <w:rFonts w:ascii="Times New Roman" w:hAnsi="Times New Roman"/>
          <w:sz w:val="28"/>
          <w:szCs w:val="28"/>
          <w:lang w:val="uk-UA"/>
        </w:rPr>
        <w:t>Додаток 1.3</w:t>
      </w:r>
      <w:r w:rsidR="002861B6" w:rsidRPr="00B700CD">
        <w:rPr>
          <w:rFonts w:ascii="Times New Roman" w:hAnsi="Times New Roman"/>
          <w:sz w:val="28"/>
          <w:szCs w:val="28"/>
          <w:lang w:val="uk-UA"/>
        </w:rPr>
        <w:t>.</w:t>
      </w:r>
    </w:p>
    <w:p w:rsidR="00D04B5D" w:rsidRPr="00B700CD" w:rsidRDefault="00D04B5D" w:rsidP="00CF7B3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04B5D" w:rsidRPr="00B700CD" w:rsidSect="00CF7B3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DE5" w:rsidRDefault="00C41DE5" w:rsidP="00CF7B36">
      <w:pPr>
        <w:spacing w:after="0" w:line="240" w:lineRule="auto"/>
      </w:pPr>
      <w:r>
        <w:separator/>
      </w:r>
    </w:p>
  </w:endnote>
  <w:endnote w:type="continuationSeparator" w:id="0">
    <w:p w:rsidR="00C41DE5" w:rsidRDefault="00C41DE5" w:rsidP="00CF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DE5" w:rsidRDefault="00C41DE5" w:rsidP="00CF7B36">
      <w:pPr>
        <w:spacing w:after="0" w:line="240" w:lineRule="auto"/>
      </w:pPr>
      <w:r>
        <w:separator/>
      </w:r>
    </w:p>
  </w:footnote>
  <w:footnote w:type="continuationSeparator" w:id="0">
    <w:p w:rsidR="00C41DE5" w:rsidRDefault="00C41DE5" w:rsidP="00CF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457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F7B36" w:rsidRPr="00CF7B36" w:rsidRDefault="00CF7B36">
        <w:pPr>
          <w:pStyle w:val="af3"/>
          <w:jc w:val="center"/>
          <w:rPr>
            <w:rFonts w:ascii="Times New Roman" w:hAnsi="Times New Roman" w:cs="Times New Roman"/>
            <w:sz w:val="24"/>
          </w:rPr>
        </w:pPr>
        <w:r w:rsidRPr="00CF7B36">
          <w:rPr>
            <w:rFonts w:ascii="Times New Roman" w:hAnsi="Times New Roman" w:cs="Times New Roman"/>
            <w:sz w:val="24"/>
          </w:rPr>
          <w:fldChar w:fldCharType="begin"/>
        </w:r>
        <w:r w:rsidRPr="00CF7B36">
          <w:rPr>
            <w:rFonts w:ascii="Times New Roman" w:hAnsi="Times New Roman" w:cs="Times New Roman"/>
            <w:sz w:val="24"/>
          </w:rPr>
          <w:instrText>PAGE   \* MERGEFORMAT</w:instrText>
        </w:r>
        <w:r w:rsidRPr="00CF7B36">
          <w:rPr>
            <w:rFonts w:ascii="Times New Roman" w:hAnsi="Times New Roman" w:cs="Times New Roman"/>
            <w:sz w:val="24"/>
          </w:rPr>
          <w:fldChar w:fldCharType="separate"/>
        </w:r>
        <w:r w:rsidR="00E94931">
          <w:rPr>
            <w:rFonts w:ascii="Times New Roman" w:hAnsi="Times New Roman" w:cs="Times New Roman"/>
            <w:noProof/>
            <w:sz w:val="24"/>
          </w:rPr>
          <w:t>2</w:t>
        </w:r>
        <w:r w:rsidRPr="00CF7B3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F7B36" w:rsidRDefault="00CF7B3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2DD7"/>
    <w:multiLevelType w:val="hybridMultilevel"/>
    <w:tmpl w:val="98E2B3CA"/>
    <w:lvl w:ilvl="0" w:tplc="F2C634BE">
      <w:start w:val="1"/>
      <w:numFmt w:val="decimal"/>
      <w:lvlText w:val="%1."/>
      <w:lvlJc w:val="left"/>
      <w:pPr>
        <w:ind w:left="8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E21EB"/>
    <w:multiLevelType w:val="hybridMultilevel"/>
    <w:tmpl w:val="D9867E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496DBB"/>
    <w:multiLevelType w:val="hybridMultilevel"/>
    <w:tmpl w:val="50261DDA"/>
    <w:lvl w:ilvl="0" w:tplc="BF0E28DC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0185D"/>
    <w:multiLevelType w:val="hybridMultilevel"/>
    <w:tmpl w:val="CD1C45D8"/>
    <w:lvl w:ilvl="0" w:tplc="E7AA1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E0B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25E5DE6"/>
    <w:multiLevelType w:val="hybridMultilevel"/>
    <w:tmpl w:val="A10AA85E"/>
    <w:lvl w:ilvl="0" w:tplc="15A6DDF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14373C0B"/>
    <w:multiLevelType w:val="hybridMultilevel"/>
    <w:tmpl w:val="A63E19EE"/>
    <w:lvl w:ilvl="0" w:tplc="242284B2">
      <w:start w:val="1"/>
      <w:numFmt w:val="decimal"/>
      <w:lvlText w:val="%1."/>
      <w:lvlJc w:val="left"/>
      <w:pPr>
        <w:ind w:left="916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7">
    <w:nsid w:val="161432B2"/>
    <w:multiLevelType w:val="hybridMultilevel"/>
    <w:tmpl w:val="B1EE9956"/>
    <w:lvl w:ilvl="0" w:tplc="01E05E44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79F52A0"/>
    <w:multiLevelType w:val="hybridMultilevel"/>
    <w:tmpl w:val="7CB0D954"/>
    <w:lvl w:ilvl="0" w:tplc="B6987386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E8196C"/>
    <w:multiLevelType w:val="hybridMultilevel"/>
    <w:tmpl w:val="38D00DFA"/>
    <w:lvl w:ilvl="0" w:tplc="AAD8CD2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1A806086"/>
    <w:multiLevelType w:val="hybridMultilevel"/>
    <w:tmpl w:val="9A2AD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263BC"/>
    <w:multiLevelType w:val="hybridMultilevel"/>
    <w:tmpl w:val="C64CD74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90A89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30E0F4B"/>
    <w:multiLevelType w:val="hybridMultilevel"/>
    <w:tmpl w:val="AE94E2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DE54AB"/>
    <w:multiLevelType w:val="hybridMultilevel"/>
    <w:tmpl w:val="C7DA73A2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586269"/>
    <w:multiLevelType w:val="singleLevel"/>
    <w:tmpl w:val="161C7A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6">
    <w:nsid w:val="288A70E0"/>
    <w:multiLevelType w:val="singleLevel"/>
    <w:tmpl w:val="2A4850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29CA5523"/>
    <w:multiLevelType w:val="hybridMultilevel"/>
    <w:tmpl w:val="B3AC6A56"/>
    <w:lvl w:ilvl="0" w:tplc="B8C4EA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DC47E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F3B3177"/>
    <w:multiLevelType w:val="hybridMultilevel"/>
    <w:tmpl w:val="86D62E98"/>
    <w:lvl w:ilvl="0" w:tplc="065C3656">
      <w:start w:val="1"/>
      <w:numFmt w:val="decimal"/>
      <w:lvlText w:val="%1."/>
      <w:lvlJc w:val="left"/>
      <w:pPr>
        <w:ind w:left="916" w:hanging="40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20">
    <w:nsid w:val="325E0259"/>
    <w:multiLevelType w:val="hybridMultilevel"/>
    <w:tmpl w:val="62CC9562"/>
    <w:lvl w:ilvl="0" w:tplc="22CA228C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5AB2A59"/>
    <w:multiLevelType w:val="hybridMultilevel"/>
    <w:tmpl w:val="93328E28"/>
    <w:lvl w:ilvl="0" w:tplc="9C920094">
      <w:start w:val="1"/>
      <w:numFmt w:val="decimal"/>
      <w:lvlText w:val="%1."/>
      <w:lvlJc w:val="left"/>
      <w:pPr>
        <w:ind w:left="2559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7904922"/>
    <w:multiLevelType w:val="hybridMultilevel"/>
    <w:tmpl w:val="1A0C8834"/>
    <w:lvl w:ilvl="0" w:tplc="D7E89DBE">
      <w:start w:val="1"/>
      <w:numFmt w:val="decimal"/>
      <w:lvlText w:val="%1."/>
      <w:lvlJc w:val="left"/>
      <w:pPr>
        <w:ind w:left="164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39970AB1"/>
    <w:multiLevelType w:val="hybridMultilevel"/>
    <w:tmpl w:val="8ECA6CA0"/>
    <w:lvl w:ilvl="0" w:tplc="A434EC9C">
      <w:start w:val="1"/>
      <w:numFmt w:val="decimal"/>
      <w:lvlText w:val="%1."/>
      <w:lvlJc w:val="left"/>
      <w:pPr>
        <w:ind w:left="916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25">
    <w:nsid w:val="3BE86CA3"/>
    <w:multiLevelType w:val="hybridMultilevel"/>
    <w:tmpl w:val="DBBA15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0A11B08"/>
    <w:multiLevelType w:val="hybridMultilevel"/>
    <w:tmpl w:val="550C45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E561BA"/>
    <w:multiLevelType w:val="hybridMultilevel"/>
    <w:tmpl w:val="DBE21F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D6C7BFF"/>
    <w:multiLevelType w:val="hybridMultilevel"/>
    <w:tmpl w:val="71FC59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0A17BD8"/>
    <w:multiLevelType w:val="hybridMultilevel"/>
    <w:tmpl w:val="C5144B7C"/>
    <w:lvl w:ilvl="0" w:tplc="A37A2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B631CE"/>
    <w:multiLevelType w:val="hybridMultilevel"/>
    <w:tmpl w:val="D3C018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45452C2"/>
    <w:multiLevelType w:val="hybridMultilevel"/>
    <w:tmpl w:val="3BEC5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A7C04F9"/>
    <w:multiLevelType w:val="hybridMultilevel"/>
    <w:tmpl w:val="E1F63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4">
    <w:nsid w:val="5DE6024D"/>
    <w:multiLevelType w:val="hybridMultilevel"/>
    <w:tmpl w:val="9BEA04DE"/>
    <w:lvl w:ilvl="0" w:tplc="1DE0630C">
      <w:start w:val="1"/>
      <w:numFmt w:val="decimal"/>
      <w:lvlText w:val="%1."/>
      <w:lvlJc w:val="left"/>
      <w:pPr>
        <w:ind w:left="1727" w:hanging="4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3A38CFFC">
      <w:numFmt w:val="bullet"/>
      <w:lvlText w:val="•"/>
      <w:lvlJc w:val="left"/>
      <w:pPr>
        <w:ind w:left="2708" w:hanging="424"/>
      </w:pPr>
      <w:rPr>
        <w:rFonts w:hint="default"/>
        <w:lang w:val="uk-UA" w:eastAsia="uk-UA" w:bidi="uk-UA"/>
      </w:rPr>
    </w:lvl>
    <w:lvl w:ilvl="2" w:tplc="94DC1F5A">
      <w:numFmt w:val="bullet"/>
      <w:lvlText w:val="•"/>
      <w:lvlJc w:val="left"/>
      <w:pPr>
        <w:ind w:left="3697" w:hanging="424"/>
      </w:pPr>
      <w:rPr>
        <w:rFonts w:hint="default"/>
        <w:lang w:val="uk-UA" w:eastAsia="uk-UA" w:bidi="uk-UA"/>
      </w:rPr>
    </w:lvl>
    <w:lvl w:ilvl="3" w:tplc="1F58FBCA">
      <w:numFmt w:val="bullet"/>
      <w:lvlText w:val="•"/>
      <w:lvlJc w:val="left"/>
      <w:pPr>
        <w:ind w:left="4685" w:hanging="424"/>
      </w:pPr>
      <w:rPr>
        <w:rFonts w:hint="default"/>
        <w:lang w:val="uk-UA" w:eastAsia="uk-UA" w:bidi="uk-UA"/>
      </w:rPr>
    </w:lvl>
    <w:lvl w:ilvl="4" w:tplc="29C0F6D4">
      <w:numFmt w:val="bullet"/>
      <w:lvlText w:val="•"/>
      <w:lvlJc w:val="left"/>
      <w:pPr>
        <w:ind w:left="5674" w:hanging="424"/>
      </w:pPr>
      <w:rPr>
        <w:rFonts w:hint="default"/>
        <w:lang w:val="uk-UA" w:eastAsia="uk-UA" w:bidi="uk-UA"/>
      </w:rPr>
    </w:lvl>
    <w:lvl w:ilvl="5" w:tplc="B1B880F2">
      <w:numFmt w:val="bullet"/>
      <w:lvlText w:val="•"/>
      <w:lvlJc w:val="left"/>
      <w:pPr>
        <w:ind w:left="6663" w:hanging="424"/>
      </w:pPr>
      <w:rPr>
        <w:rFonts w:hint="default"/>
        <w:lang w:val="uk-UA" w:eastAsia="uk-UA" w:bidi="uk-UA"/>
      </w:rPr>
    </w:lvl>
    <w:lvl w:ilvl="6" w:tplc="5F1E79B6">
      <w:numFmt w:val="bullet"/>
      <w:lvlText w:val="•"/>
      <w:lvlJc w:val="left"/>
      <w:pPr>
        <w:ind w:left="7651" w:hanging="424"/>
      </w:pPr>
      <w:rPr>
        <w:rFonts w:hint="default"/>
        <w:lang w:val="uk-UA" w:eastAsia="uk-UA" w:bidi="uk-UA"/>
      </w:rPr>
    </w:lvl>
    <w:lvl w:ilvl="7" w:tplc="DCF08050">
      <w:numFmt w:val="bullet"/>
      <w:lvlText w:val="•"/>
      <w:lvlJc w:val="left"/>
      <w:pPr>
        <w:ind w:left="8640" w:hanging="424"/>
      </w:pPr>
      <w:rPr>
        <w:rFonts w:hint="default"/>
        <w:lang w:val="uk-UA" w:eastAsia="uk-UA" w:bidi="uk-UA"/>
      </w:rPr>
    </w:lvl>
    <w:lvl w:ilvl="8" w:tplc="1E529F9A">
      <w:numFmt w:val="bullet"/>
      <w:lvlText w:val="•"/>
      <w:lvlJc w:val="left"/>
      <w:pPr>
        <w:ind w:left="9629" w:hanging="424"/>
      </w:pPr>
      <w:rPr>
        <w:rFonts w:hint="default"/>
        <w:lang w:val="uk-UA" w:eastAsia="uk-UA" w:bidi="uk-UA"/>
      </w:rPr>
    </w:lvl>
  </w:abstractNum>
  <w:abstractNum w:abstractNumId="35">
    <w:nsid w:val="5EFD5CD5"/>
    <w:multiLevelType w:val="hybridMultilevel"/>
    <w:tmpl w:val="24C4ED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0B265C4"/>
    <w:multiLevelType w:val="hybridMultilevel"/>
    <w:tmpl w:val="BF162DF2"/>
    <w:lvl w:ilvl="0" w:tplc="22CA228C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1540FAF"/>
    <w:multiLevelType w:val="hybridMultilevel"/>
    <w:tmpl w:val="DC880A9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65F12979"/>
    <w:multiLevelType w:val="hybridMultilevel"/>
    <w:tmpl w:val="CB9CAC2C"/>
    <w:lvl w:ilvl="0" w:tplc="9E0A6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AB85DAA"/>
    <w:multiLevelType w:val="hybridMultilevel"/>
    <w:tmpl w:val="92F8A4AA"/>
    <w:lvl w:ilvl="0" w:tplc="22CA228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B9E4BD1"/>
    <w:multiLevelType w:val="hybridMultilevel"/>
    <w:tmpl w:val="86608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CB47D17"/>
    <w:multiLevelType w:val="hybridMultilevel"/>
    <w:tmpl w:val="B2B8D2E2"/>
    <w:lvl w:ilvl="0" w:tplc="22CA228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C17356"/>
    <w:multiLevelType w:val="hybridMultilevel"/>
    <w:tmpl w:val="406A8D0C"/>
    <w:lvl w:ilvl="0" w:tplc="62F25D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D6764CF"/>
    <w:multiLevelType w:val="hybridMultilevel"/>
    <w:tmpl w:val="256AB1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6E4C21E3"/>
    <w:multiLevelType w:val="hybridMultilevel"/>
    <w:tmpl w:val="6714F6E8"/>
    <w:lvl w:ilvl="0" w:tplc="0419000F">
      <w:start w:val="1"/>
      <w:numFmt w:val="decimal"/>
      <w:lvlText w:val="%1."/>
      <w:lvlJc w:val="left"/>
      <w:pPr>
        <w:ind w:left="916" w:hanging="406"/>
      </w:pPr>
      <w:rPr>
        <w:rFonts w:hint="default"/>
        <w:w w:val="100"/>
        <w:sz w:val="20"/>
        <w:szCs w:val="20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45">
    <w:nsid w:val="72F0445D"/>
    <w:multiLevelType w:val="hybridMultilevel"/>
    <w:tmpl w:val="BCCE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925BE0"/>
    <w:multiLevelType w:val="hybridMultilevel"/>
    <w:tmpl w:val="62249B34"/>
    <w:lvl w:ilvl="0" w:tplc="0FE42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8095584"/>
    <w:multiLevelType w:val="hybridMultilevel"/>
    <w:tmpl w:val="C9A6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044DD7"/>
    <w:multiLevelType w:val="hybridMultilevel"/>
    <w:tmpl w:val="56069682"/>
    <w:lvl w:ilvl="0" w:tplc="563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79383D63"/>
    <w:multiLevelType w:val="hybridMultilevel"/>
    <w:tmpl w:val="9552F8F8"/>
    <w:lvl w:ilvl="0" w:tplc="9C920094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48"/>
  </w:num>
  <w:num w:numId="3">
    <w:abstractNumId w:val="17"/>
  </w:num>
  <w:num w:numId="4">
    <w:abstractNumId w:val="12"/>
  </w:num>
  <w:num w:numId="5">
    <w:abstractNumId w:val="15"/>
    <w:lvlOverride w:ilvl="0">
      <w:startOverride w:val="1"/>
    </w:lvlOverride>
  </w:num>
  <w:num w:numId="6">
    <w:abstractNumId w:val="31"/>
  </w:num>
  <w:num w:numId="7">
    <w:abstractNumId w:val="47"/>
  </w:num>
  <w:num w:numId="8">
    <w:abstractNumId w:val="33"/>
  </w:num>
  <w:num w:numId="9">
    <w:abstractNumId w:val="40"/>
  </w:num>
  <w:num w:numId="10">
    <w:abstractNumId w:val="35"/>
  </w:num>
  <w:num w:numId="11">
    <w:abstractNumId w:val="26"/>
  </w:num>
  <w:num w:numId="12">
    <w:abstractNumId w:val="30"/>
  </w:num>
  <w:num w:numId="13">
    <w:abstractNumId w:val="32"/>
  </w:num>
  <w:num w:numId="14">
    <w:abstractNumId w:val="46"/>
  </w:num>
  <w:num w:numId="15">
    <w:abstractNumId w:val="3"/>
  </w:num>
  <w:num w:numId="16">
    <w:abstractNumId w:val="42"/>
  </w:num>
  <w:num w:numId="17">
    <w:abstractNumId w:val="5"/>
  </w:num>
  <w:num w:numId="18">
    <w:abstractNumId w:val="28"/>
  </w:num>
  <w:num w:numId="19">
    <w:abstractNumId w:val="18"/>
    <w:lvlOverride w:ilvl="0">
      <w:startOverride w:val="1"/>
    </w:lvlOverride>
  </w:num>
  <w:num w:numId="20">
    <w:abstractNumId w:val="45"/>
  </w:num>
  <w:num w:numId="21">
    <w:abstractNumId w:val="4"/>
    <w:lvlOverride w:ilvl="0">
      <w:startOverride w:val="1"/>
    </w:lvlOverride>
  </w:num>
  <w:num w:numId="22">
    <w:abstractNumId w:val="25"/>
  </w:num>
  <w:num w:numId="23">
    <w:abstractNumId w:val="10"/>
  </w:num>
  <w:num w:numId="24">
    <w:abstractNumId w:val="34"/>
  </w:num>
  <w:num w:numId="25">
    <w:abstractNumId w:val="6"/>
  </w:num>
  <w:num w:numId="26">
    <w:abstractNumId w:val="44"/>
  </w:num>
  <w:num w:numId="27">
    <w:abstractNumId w:val="19"/>
  </w:num>
  <w:num w:numId="28">
    <w:abstractNumId w:val="24"/>
  </w:num>
  <w:num w:numId="29">
    <w:abstractNumId w:val="27"/>
  </w:num>
  <w:num w:numId="30">
    <w:abstractNumId w:val="38"/>
  </w:num>
  <w:num w:numId="31">
    <w:abstractNumId w:val="37"/>
  </w:num>
  <w:num w:numId="32">
    <w:abstractNumId w:val="1"/>
  </w:num>
  <w:num w:numId="33">
    <w:abstractNumId w:val="13"/>
  </w:num>
  <w:num w:numId="34">
    <w:abstractNumId w:val="16"/>
  </w:num>
  <w:num w:numId="35">
    <w:abstractNumId w:val="29"/>
  </w:num>
  <w:num w:numId="36">
    <w:abstractNumId w:val="2"/>
  </w:num>
  <w:num w:numId="37">
    <w:abstractNumId w:val="43"/>
  </w:num>
  <w:num w:numId="38">
    <w:abstractNumId w:val="7"/>
  </w:num>
  <w:num w:numId="39">
    <w:abstractNumId w:val="22"/>
  </w:num>
  <w:num w:numId="40">
    <w:abstractNumId w:val="14"/>
  </w:num>
  <w:num w:numId="41">
    <w:abstractNumId w:val="0"/>
  </w:num>
  <w:num w:numId="42">
    <w:abstractNumId w:val="11"/>
  </w:num>
  <w:num w:numId="43">
    <w:abstractNumId w:val="9"/>
  </w:num>
  <w:num w:numId="44">
    <w:abstractNumId w:val="41"/>
  </w:num>
  <w:num w:numId="45">
    <w:abstractNumId w:val="36"/>
  </w:num>
  <w:num w:numId="46">
    <w:abstractNumId w:val="39"/>
  </w:num>
  <w:num w:numId="47">
    <w:abstractNumId w:val="20"/>
  </w:num>
  <w:num w:numId="48">
    <w:abstractNumId w:val="49"/>
  </w:num>
  <w:num w:numId="49">
    <w:abstractNumId w:val="21"/>
  </w:num>
  <w:num w:numId="5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4B5"/>
    <w:rsid w:val="000223AE"/>
    <w:rsid w:val="0005743D"/>
    <w:rsid w:val="000649B7"/>
    <w:rsid w:val="000D60E9"/>
    <w:rsid w:val="001908A5"/>
    <w:rsid w:val="001D2A6B"/>
    <w:rsid w:val="001D44D4"/>
    <w:rsid w:val="001F0FDE"/>
    <w:rsid w:val="00242EFD"/>
    <w:rsid w:val="002716D3"/>
    <w:rsid w:val="00276D7A"/>
    <w:rsid w:val="002861B6"/>
    <w:rsid w:val="002C66D1"/>
    <w:rsid w:val="003A7195"/>
    <w:rsid w:val="003F552C"/>
    <w:rsid w:val="003F7DA8"/>
    <w:rsid w:val="004052D2"/>
    <w:rsid w:val="00425230"/>
    <w:rsid w:val="004319CD"/>
    <w:rsid w:val="00437BBA"/>
    <w:rsid w:val="00444DD2"/>
    <w:rsid w:val="004725D6"/>
    <w:rsid w:val="00474AA3"/>
    <w:rsid w:val="004F22C2"/>
    <w:rsid w:val="004F7779"/>
    <w:rsid w:val="00520665"/>
    <w:rsid w:val="00532C5D"/>
    <w:rsid w:val="00570FD4"/>
    <w:rsid w:val="00594E99"/>
    <w:rsid w:val="00644F5F"/>
    <w:rsid w:val="006945A4"/>
    <w:rsid w:val="00737314"/>
    <w:rsid w:val="007D346C"/>
    <w:rsid w:val="007F2C06"/>
    <w:rsid w:val="0081766D"/>
    <w:rsid w:val="00A25F83"/>
    <w:rsid w:val="00A44C0E"/>
    <w:rsid w:val="00A5575F"/>
    <w:rsid w:val="00B418BF"/>
    <w:rsid w:val="00B700CD"/>
    <w:rsid w:val="00B824B5"/>
    <w:rsid w:val="00B83963"/>
    <w:rsid w:val="00BF7D5D"/>
    <w:rsid w:val="00C10D0E"/>
    <w:rsid w:val="00C41DE5"/>
    <w:rsid w:val="00C43577"/>
    <w:rsid w:val="00C92284"/>
    <w:rsid w:val="00C95548"/>
    <w:rsid w:val="00CB13C5"/>
    <w:rsid w:val="00CB4FD1"/>
    <w:rsid w:val="00CE49F1"/>
    <w:rsid w:val="00CF7B36"/>
    <w:rsid w:val="00D04B5D"/>
    <w:rsid w:val="00D24C68"/>
    <w:rsid w:val="00D30B1C"/>
    <w:rsid w:val="00D31CE4"/>
    <w:rsid w:val="00DD4C7E"/>
    <w:rsid w:val="00E074D3"/>
    <w:rsid w:val="00E107A0"/>
    <w:rsid w:val="00E248E5"/>
    <w:rsid w:val="00E3187C"/>
    <w:rsid w:val="00E94931"/>
    <w:rsid w:val="00EA6E25"/>
    <w:rsid w:val="00ED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61B6"/>
  </w:style>
  <w:style w:type="paragraph" w:styleId="2">
    <w:name w:val="heading 2"/>
    <w:basedOn w:val="a0"/>
    <w:next w:val="a0"/>
    <w:link w:val="20"/>
    <w:qFormat/>
    <w:rsid w:val="00D04B5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04B5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2861B6"/>
    <w:pPr>
      <w:tabs>
        <w:tab w:val="left" w:pos="56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5">
    <w:name w:val="Основной текст Знак"/>
    <w:basedOn w:val="a1"/>
    <w:link w:val="a4"/>
    <w:rsid w:val="002861B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List Paragraph"/>
    <w:basedOn w:val="a0"/>
    <w:link w:val="a7"/>
    <w:uiPriority w:val="34"/>
    <w:qFormat/>
    <w:rsid w:val="002861B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rvts14">
    <w:name w:val="rvts14"/>
    <w:uiPriority w:val="99"/>
    <w:rsid w:val="002861B6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2861B6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286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0"/>
    <w:link w:val="aa"/>
    <w:uiPriority w:val="99"/>
    <w:rsid w:val="00286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Текст сноски Знак"/>
    <w:basedOn w:val="a1"/>
    <w:link w:val="a9"/>
    <w:uiPriority w:val="99"/>
    <w:rsid w:val="002861B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15">
    <w:name w:val="rvts15"/>
    <w:rsid w:val="002861B6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0"/>
    <w:link w:val="30"/>
    <w:rsid w:val="002861B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ой текст 3 Знак"/>
    <w:basedOn w:val="a1"/>
    <w:link w:val="3"/>
    <w:rsid w:val="002861B6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b">
    <w:name w:val="Title"/>
    <w:basedOn w:val="a0"/>
    <w:link w:val="ac"/>
    <w:qFormat/>
    <w:rsid w:val="002861B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Название Знак"/>
    <w:basedOn w:val="a1"/>
    <w:link w:val="ab"/>
    <w:rsid w:val="002861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0"/>
    <w:link w:val="HTML0"/>
    <w:uiPriority w:val="99"/>
    <w:rsid w:val="002861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2861B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d">
    <w:name w:val="Body Text Indent"/>
    <w:basedOn w:val="a0"/>
    <w:link w:val="ae"/>
    <w:uiPriority w:val="99"/>
    <w:semiHidden/>
    <w:unhideWhenUsed/>
    <w:rsid w:val="00B418B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B418BF"/>
  </w:style>
  <w:style w:type="character" w:styleId="af">
    <w:name w:val="Hyperlink"/>
    <w:basedOn w:val="a1"/>
    <w:uiPriority w:val="99"/>
    <w:rsid w:val="00B418BF"/>
    <w:rPr>
      <w:rFonts w:cs="Times New Roman"/>
      <w:color w:val="0000FF"/>
      <w:u w:val="single"/>
    </w:rPr>
  </w:style>
  <w:style w:type="paragraph" w:styleId="a">
    <w:name w:val="Block Text"/>
    <w:basedOn w:val="a0"/>
    <w:rsid w:val="00B418BF"/>
    <w:pPr>
      <w:widowControl w:val="0"/>
      <w:numPr>
        <w:numId w:val="5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B418BF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B418BF"/>
  </w:style>
  <w:style w:type="character" w:customStyle="1" w:styleId="a7">
    <w:name w:val="Абзац списка Знак"/>
    <w:link w:val="a6"/>
    <w:rsid w:val="00B418BF"/>
    <w:rPr>
      <w:rFonts w:ascii="Calibri" w:eastAsia="Calibri" w:hAnsi="Calibri" w:cs="Times New Roman"/>
    </w:rPr>
  </w:style>
  <w:style w:type="character" w:customStyle="1" w:styleId="rvts9">
    <w:name w:val="rvts9"/>
    <w:basedOn w:val="a1"/>
    <w:rsid w:val="00B418BF"/>
  </w:style>
  <w:style w:type="character" w:customStyle="1" w:styleId="FontStyle29">
    <w:name w:val="Font Style29"/>
    <w:rsid w:val="00B418B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B418BF"/>
  </w:style>
  <w:style w:type="character" w:customStyle="1" w:styleId="20">
    <w:name w:val="Заголовок 2 Знак"/>
    <w:basedOn w:val="a1"/>
    <w:link w:val="2"/>
    <w:rsid w:val="00D04B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D04B5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paragraph" w:customStyle="1" w:styleId="-">
    <w:name w:val="Книга - титул"/>
    <w:rsid w:val="00D04B5D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customStyle="1" w:styleId="Style14">
    <w:name w:val="Style14"/>
    <w:basedOn w:val="a0"/>
    <w:rsid w:val="00D04B5D"/>
    <w:pPr>
      <w:widowControl w:val="0"/>
      <w:autoSpaceDE w:val="0"/>
      <w:autoSpaceDN w:val="0"/>
      <w:adjustRightInd w:val="0"/>
      <w:spacing w:after="0" w:line="206" w:lineRule="exact"/>
      <w:ind w:hanging="2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D04B5D"/>
    <w:rPr>
      <w:b/>
      <w:bCs/>
    </w:rPr>
  </w:style>
  <w:style w:type="paragraph" w:styleId="af1">
    <w:name w:val="Plain Text"/>
    <w:basedOn w:val="a0"/>
    <w:link w:val="af2"/>
    <w:uiPriority w:val="99"/>
    <w:rsid w:val="00D04B5D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1"/>
    <w:link w:val="af1"/>
    <w:uiPriority w:val="99"/>
    <w:rsid w:val="00D04B5D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D04B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C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CF7B36"/>
  </w:style>
  <w:style w:type="paragraph" w:styleId="af5">
    <w:name w:val="footer"/>
    <w:basedOn w:val="a0"/>
    <w:link w:val="af6"/>
    <w:uiPriority w:val="99"/>
    <w:unhideWhenUsed/>
    <w:rsid w:val="00C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CF7B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61B6"/>
  </w:style>
  <w:style w:type="paragraph" w:styleId="2">
    <w:name w:val="heading 2"/>
    <w:basedOn w:val="a0"/>
    <w:next w:val="a0"/>
    <w:link w:val="20"/>
    <w:qFormat/>
    <w:rsid w:val="00D04B5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04B5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2861B6"/>
    <w:pPr>
      <w:tabs>
        <w:tab w:val="left" w:pos="56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5">
    <w:name w:val="Основной текст Знак"/>
    <w:basedOn w:val="a1"/>
    <w:link w:val="a4"/>
    <w:rsid w:val="002861B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List Paragraph"/>
    <w:basedOn w:val="a0"/>
    <w:link w:val="a7"/>
    <w:uiPriority w:val="34"/>
    <w:qFormat/>
    <w:rsid w:val="002861B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rvts14">
    <w:name w:val="rvts14"/>
    <w:uiPriority w:val="99"/>
    <w:rsid w:val="002861B6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2861B6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286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0"/>
    <w:link w:val="aa"/>
    <w:uiPriority w:val="99"/>
    <w:rsid w:val="00286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Текст сноски Знак"/>
    <w:basedOn w:val="a1"/>
    <w:link w:val="a9"/>
    <w:uiPriority w:val="99"/>
    <w:rsid w:val="002861B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15">
    <w:name w:val="rvts15"/>
    <w:rsid w:val="002861B6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0"/>
    <w:link w:val="30"/>
    <w:rsid w:val="002861B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ой текст 3 Знак"/>
    <w:basedOn w:val="a1"/>
    <w:link w:val="3"/>
    <w:rsid w:val="002861B6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b">
    <w:name w:val="Title"/>
    <w:basedOn w:val="a0"/>
    <w:link w:val="ac"/>
    <w:qFormat/>
    <w:rsid w:val="002861B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Название Знак"/>
    <w:basedOn w:val="a1"/>
    <w:link w:val="ab"/>
    <w:rsid w:val="002861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0"/>
    <w:link w:val="HTML0"/>
    <w:uiPriority w:val="99"/>
    <w:rsid w:val="002861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2861B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d">
    <w:name w:val="Body Text Indent"/>
    <w:basedOn w:val="a0"/>
    <w:link w:val="ae"/>
    <w:uiPriority w:val="99"/>
    <w:semiHidden/>
    <w:unhideWhenUsed/>
    <w:rsid w:val="00B418B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B418BF"/>
  </w:style>
  <w:style w:type="character" w:styleId="af">
    <w:name w:val="Hyperlink"/>
    <w:basedOn w:val="a1"/>
    <w:uiPriority w:val="99"/>
    <w:rsid w:val="00B418BF"/>
    <w:rPr>
      <w:rFonts w:cs="Times New Roman"/>
      <w:color w:val="0000FF"/>
      <w:u w:val="single"/>
    </w:rPr>
  </w:style>
  <w:style w:type="paragraph" w:styleId="a">
    <w:name w:val="Block Text"/>
    <w:basedOn w:val="a0"/>
    <w:rsid w:val="00B418BF"/>
    <w:pPr>
      <w:widowControl w:val="0"/>
      <w:numPr>
        <w:numId w:val="5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B418BF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B418BF"/>
  </w:style>
  <w:style w:type="character" w:customStyle="1" w:styleId="a7">
    <w:name w:val="Абзац списка Знак"/>
    <w:link w:val="a6"/>
    <w:rsid w:val="00B418BF"/>
    <w:rPr>
      <w:rFonts w:ascii="Calibri" w:eastAsia="Calibri" w:hAnsi="Calibri" w:cs="Times New Roman"/>
    </w:rPr>
  </w:style>
  <w:style w:type="character" w:customStyle="1" w:styleId="rvts9">
    <w:name w:val="rvts9"/>
    <w:basedOn w:val="a1"/>
    <w:rsid w:val="00B418BF"/>
  </w:style>
  <w:style w:type="character" w:customStyle="1" w:styleId="FontStyle29">
    <w:name w:val="Font Style29"/>
    <w:rsid w:val="00B418B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B418BF"/>
  </w:style>
  <w:style w:type="character" w:customStyle="1" w:styleId="20">
    <w:name w:val="Заголовок 2 Знак"/>
    <w:basedOn w:val="a1"/>
    <w:link w:val="2"/>
    <w:rsid w:val="00D04B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D04B5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paragraph" w:customStyle="1" w:styleId="-">
    <w:name w:val="Книга - титул"/>
    <w:rsid w:val="00D04B5D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customStyle="1" w:styleId="Style14">
    <w:name w:val="Style14"/>
    <w:basedOn w:val="a0"/>
    <w:rsid w:val="00D04B5D"/>
    <w:pPr>
      <w:widowControl w:val="0"/>
      <w:autoSpaceDE w:val="0"/>
      <w:autoSpaceDN w:val="0"/>
      <w:adjustRightInd w:val="0"/>
      <w:spacing w:after="0" w:line="206" w:lineRule="exact"/>
      <w:ind w:hanging="2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D04B5D"/>
    <w:rPr>
      <w:b/>
      <w:bCs/>
    </w:rPr>
  </w:style>
  <w:style w:type="paragraph" w:styleId="af1">
    <w:name w:val="Plain Text"/>
    <w:basedOn w:val="a0"/>
    <w:link w:val="af2"/>
    <w:uiPriority w:val="99"/>
    <w:rsid w:val="00D04B5D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1"/>
    <w:link w:val="af1"/>
    <w:uiPriority w:val="99"/>
    <w:rsid w:val="00D04B5D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D04B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C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CF7B36"/>
  </w:style>
  <w:style w:type="paragraph" w:styleId="af5">
    <w:name w:val="footer"/>
    <w:basedOn w:val="a0"/>
    <w:link w:val="af6"/>
    <w:uiPriority w:val="99"/>
    <w:unhideWhenUsed/>
    <w:rsid w:val="00C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CF7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CE2D0-11E9-4426-B348-8BF60B8E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Андрей</cp:lastModifiedBy>
  <cp:revision>23</cp:revision>
  <dcterms:created xsi:type="dcterms:W3CDTF">2020-06-02T10:01:00Z</dcterms:created>
  <dcterms:modified xsi:type="dcterms:W3CDTF">2023-09-11T14:21:00Z</dcterms:modified>
</cp:coreProperties>
</file>